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B081" w14:textId="77777777" w:rsidR="00BB4655" w:rsidRPr="009548EF" w:rsidRDefault="00BB4655" w:rsidP="00BB4655">
      <w:pPr>
        <w:rPr>
          <w:rFonts w:ascii="Arial" w:hAnsi="Arial" w:cs="Arial"/>
          <w:highlight w:val="yellow"/>
        </w:rPr>
      </w:pPr>
    </w:p>
    <w:p w14:paraId="5E410680" w14:textId="77777777" w:rsidR="00BB4655" w:rsidRDefault="00BB4655" w:rsidP="00BB4655">
      <w:pPr>
        <w:rPr>
          <w:rFonts w:ascii="Arial" w:hAnsi="Arial" w:cs="Arial"/>
          <w:sz w:val="24"/>
          <w:szCs w:val="24"/>
        </w:rPr>
      </w:pPr>
    </w:p>
    <w:p w14:paraId="7FA33AD5" w14:textId="77777777" w:rsidR="00BB4655" w:rsidRPr="00C773FA" w:rsidRDefault="00BB4655" w:rsidP="00BB4655">
      <w:pPr>
        <w:jc w:val="center"/>
        <w:rPr>
          <w:rFonts w:ascii="Arial" w:hAnsi="Arial" w:cs="Arial"/>
          <w:sz w:val="24"/>
          <w:szCs w:val="24"/>
        </w:rPr>
      </w:pPr>
      <w:r>
        <w:rPr>
          <w:noProof/>
        </w:rPr>
        <w:drawing>
          <wp:inline distT="0" distB="0" distL="0" distR="0" wp14:anchorId="10C38E7A" wp14:editId="393D971E">
            <wp:extent cx="1952625" cy="1019175"/>
            <wp:effectExtent l="0" t="0" r="9525" b="9525"/>
            <wp:docPr id="2" name="Picture 2" descr="1505297502090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1952625" cy="1019175"/>
                    </a:xfrm>
                    <a:prstGeom prst="rect">
                      <a:avLst/>
                    </a:prstGeom>
                  </pic:spPr>
                </pic:pic>
              </a:graphicData>
            </a:graphic>
          </wp:inline>
        </w:drawing>
      </w:r>
    </w:p>
    <w:p w14:paraId="3414F185" w14:textId="77777777" w:rsidR="00BB4655" w:rsidRPr="00C773FA" w:rsidRDefault="00BB4655" w:rsidP="00BB4655">
      <w:pPr>
        <w:rPr>
          <w:rFonts w:ascii="Arial" w:hAnsi="Arial" w:cs="Arial"/>
          <w:sz w:val="24"/>
          <w:szCs w:val="24"/>
        </w:rPr>
      </w:pPr>
    </w:p>
    <w:p w14:paraId="228243C6" w14:textId="77777777" w:rsidR="00BB4655" w:rsidRPr="00C773FA" w:rsidRDefault="00BB4655" w:rsidP="00BB4655">
      <w:pPr>
        <w:jc w:val="center"/>
        <w:rPr>
          <w:rFonts w:ascii="Arial" w:hAnsi="Arial" w:cs="Arial"/>
          <w:b/>
          <w:sz w:val="28"/>
          <w:szCs w:val="24"/>
        </w:rPr>
      </w:pPr>
      <w:r w:rsidRPr="00A00E2F">
        <w:rPr>
          <w:rFonts w:ascii="Arial" w:hAnsi="Arial" w:cs="Arial"/>
          <w:b/>
          <w:sz w:val="28"/>
          <w:szCs w:val="24"/>
        </w:rPr>
        <w:t xml:space="preserve">DATED: </w:t>
      </w:r>
    </w:p>
    <w:p w14:paraId="7A6ECF34" w14:textId="77777777" w:rsidR="00BB4655" w:rsidRPr="00C773FA" w:rsidRDefault="00BB4655" w:rsidP="00BB4655">
      <w:pPr>
        <w:jc w:val="center"/>
        <w:rPr>
          <w:rFonts w:ascii="Arial" w:hAnsi="Arial" w:cs="Arial"/>
          <w:b/>
          <w:sz w:val="28"/>
          <w:szCs w:val="24"/>
        </w:rPr>
      </w:pPr>
    </w:p>
    <w:p w14:paraId="080FFAA6" w14:textId="77777777" w:rsidR="00BB4655" w:rsidRPr="00C773FA" w:rsidRDefault="00BB4655" w:rsidP="00BB4655">
      <w:pPr>
        <w:jc w:val="center"/>
        <w:rPr>
          <w:rFonts w:ascii="Arial" w:hAnsi="Arial" w:cs="Arial"/>
          <w:b/>
          <w:sz w:val="28"/>
          <w:szCs w:val="24"/>
        </w:rPr>
      </w:pPr>
    </w:p>
    <w:p w14:paraId="680F766A" w14:textId="77777777" w:rsidR="00BB4655" w:rsidRPr="00C773FA" w:rsidRDefault="00BB4655" w:rsidP="00BB4655">
      <w:pPr>
        <w:jc w:val="center"/>
        <w:rPr>
          <w:rFonts w:ascii="Arial" w:hAnsi="Arial" w:cs="Arial"/>
          <w:b/>
          <w:sz w:val="28"/>
          <w:szCs w:val="24"/>
        </w:rPr>
      </w:pPr>
      <w:r w:rsidRPr="00C773FA">
        <w:rPr>
          <w:rFonts w:ascii="Arial" w:hAnsi="Arial" w:cs="Arial"/>
          <w:b/>
          <w:sz w:val="28"/>
          <w:szCs w:val="24"/>
        </w:rPr>
        <w:t>LOUTH &amp; MEATH EDUCATION AND TRAINING BOARD</w:t>
      </w:r>
    </w:p>
    <w:p w14:paraId="343E9E9E" w14:textId="77777777" w:rsidR="00BB4655" w:rsidRPr="00C773FA" w:rsidRDefault="00BB4655" w:rsidP="00BB4655">
      <w:pPr>
        <w:jc w:val="center"/>
        <w:rPr>
          <w:rFonts w:ascii="Arial" w:hAnsi="Arial" w:cs="Arial"/>
          <w:b/>
          <w:sz w:val="28"/>
          <w:szCs w:val="24"/>
        </w:rPr>
      </w:pPr>
      <w:r w:rsidRPr="00C773FA">
        <w:rPr>
          <w:rFonts w:ascii="Arial" w:hAnsi="Arial" w:cs="Arial"/>
          <w:b/>
          <w:sz w:val="28"/>
          <w:szCs w:val="24"/>
        </w:rPr>
        <w:t>AND</w:t>
      </w:r>
    </w:p>
    <w:p w14:paraId="6157F2A1" w14:textId="77777777" w:rsidR="00BB4655" w:rsidRPr="00C773FA" w:rsidRDefault="00BB4655" w:rsidP="00BB4655">
      <w:pPr>
        <w:jc w:val="center"/>
        <w:rPr>
          <w:rFonts w:ascii="Arial" w:hAnsi="Arial" w:cs="Arial"/>
          <w:b/>
          <w:sz w:val="24"/>
          <w:szCs w:val="24"/>
        </w:rPr>
      </w:pPr>
    </w:p>
    <w:p w14:paraId="06040586" w14:textId="77777777" w:rsidR="00BB4655" w:rsidRDefault="00BB4655" w:rsidP="00BB4655">
      <w:pPr>
        <w:jc w:val="center"/>
        <w:rPr>
          <w:rFonts w:ascii="Arial" w:hAnsi="Arial" w:cs="Arial"/>
          <w:b/>
          <w:sz w:val="24"/>
          <w:szCs w:val="24"/>
        </w:rPr>
      </w:pPr>
    </w:p>
    <w:p w14:paraId="6354A2E5" w14:textId="77777777" w:rsidR="00A00E2F" w:rsidRPr="00C773FA" w:rsidRDefault="00A00E2F" w:rsidP="00BB4655">
      <w:pPr>
        <w:jc w:val="center"/>
        <w:rPr>
          <w:rFonts w:ascii="Arial" w:hAnsi="Arial" w:cs="Arial"/>
          <w:b/>
          <w:sz w:val="24"/>
          <w:szCs w:val="24"/>
        </w:rPr>
      </w:pPr>
    </w:p>
    <w:p w14:paraId="40FA1464" w14:textId="77777777" w:rsidR="00BB4655" w:rsidRPr="00C773FA" w:rsidRDefault="00BB4655" w:rsidP="00BB4655">
      <w:pPr>
        <w:jc w:val="center"/>
        <w:rPr>
          <w:rFonts w:ascii="Arial" w:hAnsi="Arial" w:cs="Arial"/>
          <w:b/>
          <w:sz w:val="24"/>
          <w:szCs w:val="24"/>
        </w:rPr>
      </w:pPr>
    </w:p>
    <w:p w14:paraId="54ED1B11" w14:textId="22E3CC4B" w:rsidR="00BB4655" w:rsidRPr="00C773FA" w:rsidRDefault="00BB4655" w:rsidP="00BB4655">
      <w:pPr>
        <w:jc w:val="center"/>
        <w:rPr>
          <w:rFonts w:ascii="Arial" w:hAnsi="Arial" w:cs="Arial"/>
          <w:b/>
          <w:sz w:val="24"/>
          <w:szCs w:val="24"/>
        </w:rPr>
      </w:pPr>
      <w:r w:rsidRPr="2BACFBA1">
        <w:rPr>
          <w:rFonts w:ascii="Arial" w:hAnsi="Arial" w:cs="Arial"/>
          <w:b/>
          <w:bCs/>
          <w:sz w:val="24"/>
          <w:szCs w:val="24"/>
        </w:rPr>
        <w:t xml:space="preserve">LICENSE AGREEMENT FOR THE OPERATION OF A CATERING CONCESSION </w:t>
      </w:r>
      <w:r>
        <w:rPr>
          <w:rFonts w:ascii="Arial" w:hAnsi="Arial" w:cs="Arial"/>
          <w:b/>
          <w:bCs/>
          <w:sz w:val="24"/>
          <w:szCs w:val="24"/>
        </w:rPr>
        <w:t xml:space="preserve">at </w:t>
      </w:r>
      <w:r w:rsidR="000808FC">
        <w:rPr>
          <w:rFonts w:ascii="Arial" w:hAnsi="Arial" w:cs="Arial"/>
          <w:b/>
          <w:bCs/>
          <w:sz w:val="24"/>
          <w:szCs w:val="24"/>
        </w:rPr>
        <w:t>Scoil Uí Mhuirí</w:t>
      </w:r>
    </w:p>
    <w:p w14:paraId="273433BE" w14:textId="77777777" w:rsidR="00BB4655" w:rsidRPr="00C773FA" w:rsidRDefault="00BB4655" w:rsidP="00BB4655">
      <w:pPr>
        <w:jc w:val="center"/>
        <w:rPr>
          <w:rFonts w:ascii="Arial" w:hAnsi="Arial" w:cs="Arial"/>
          <w:sz w:val="24"/>
          <w:szCs w:val="24"/>
        </w:rPr>
      </w:pPr>
    </w:p>
    <w:p w14:paraId="18B1CE54" w14:textId="77777777" w:rsidR="00BB4655" w:rsidRPr="00C773FA" w:rsidRDefault="00BB4655" w:rsidP="00BB4655">
      <w:pPr>
        <w:jc w:val="center"/>
        <w:rPr>
          <w:rFonts w:ascii="Arial" w:hAnsi="Arial" w:cs="Arial"/>
          <w:sz w:val="24"/>
          <w:szCs w:val="24"/>
        </w:rPr>
      </w:pPr>
    </w:p>
    <w:p w14:paraId="784518DF"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0DD8113C" w14:textId="77777777" w:rsidR="00BB4655" w:rsidRDefault="00BB4655" w:rsidP="00BB4655">
      <w:pPr>
        <w:rPr>
          <w:rFonts w:ascii="Arial" w:hAnsi="Arial" w:cs="Arial"/>
          <w:sz w:val="24"/>
          <w:szCs w:val="24"/>
        </w:rPr>
      </w:pPr>
      <w:r w:rsidRPr="00C773FA">
        <w:rPr>
          <w:rFonts w:ascii="Arial" w:hAnsi="Arial" w:cs="Arial"/>
          <w:sz w:val="24"/>
          <w:szCs w:val="24"/>
        </w:rPr>
        <w:t xml:space="preserve"> </w:t>
      </w:r>
    </w:p>
    <w:p w14:paraId="3519E5C4" w14:textId="77777777" w:rsidR="00BB4655" w:rsidRDefault="00BB4655" w:rsidP="00BB4655">
      <w:pPr>
        <w:rPr>
          <w:rFonts w:ascii="Arial" w:hAnsi="Arial" w:cs="Arial"/>
          <w:sz w:val="24"/>
          <w:szCs w:val="24"/>
        </w:rPr>
      </w:pPr>
    </w:p>
    <w:p w14:paraId="3D90682B" w14:textId="77777777" w:rsidR="00BB4655" w:rsidRDefault="00BB4655" w:rsidP="00BB4655">
      <w:pPr>
        <w:rPr>
          <w:rFonts w:ascii="Arial" w:hAnsi="Arial" w:cs="Arial"/>
          <w:sz w:val="24"/>
          <w:szCs w:val="24"/>
        </w:rPr>
      </w:pPr>
    </w:p>
    <w:p w14:paraId="67F91CE6" w14:textId="77777777" w:rsidR="00847D8E" w:rsidRPr="00C773FA" w:rsidRDefault="00847D8E" w:rsidP="00BB4655">
      <w:pPr>
        <w:rPr>
          <w:rFonts w:ascii="Arial" w:hAnsi="Arial" w:cs="Arial"/>
          <w:sz w:val="24"/>
          <w:szCs w:val="24"/>
        </w:rPr>
      </w:pPr>
    </w:p>
    <w:p w14:paraId="5AD6973E"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57510BE" w14:textId="77777777" w:rsidR="00BB4655" w:rsidRPr="00C773FA" w:rsidRDefault="00BB4655" w:rsidP="00BB4655">
      <w:pPr>
        <w:rPr>
          <w:rFonts w:ascii="Arial" w:hAnsi="Arial" w:cs="Arial"/>
          <w:sz w:val="24"/>
          <w:szCs w:val="24"/>
        </w:rPr>
      </w:pPr>
    </w:p>
    <w:p w14:paraId="2710467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 xml:space="preserve">THIS AGREEMENT made the on   </w:t>
      </w:r>
      <w:r w:rsidR="00A00E2F">
        <w:rPr>
          <w:rFonts w:ascii="Arial" w:hAnsi="Arial" w:cs="Arial"/>
          <w:sz w:val="24"/>
          <w:szCs w:val="24"/>
        </w:rPr>
        <w:t>XXXXXXXXXXXXX</w:t>
      </w:r>
    </w:p>
    <w:p w14:paraId="366BACA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BETWEEN: </w:t>
      </w:r>
    </w:p>
    <w:p w14:paraId="5BCC4F3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 </w:t>
      </w:r>
      <w:r>
        <w:rPr>
          <w:rFonts w:ascii="Arial" w:hAnsi="Arial" w:cs="Arial"/>
          <w:sz w:val="24"/>
          <w:szCs w:val="24"/>
        </w:rPr>
        <w:t>LOUTH &amp; MEATH</w:t>
      </w:r>
      <w:r w:rsidRPr="00C773FA">
        <w:rPr>
          <w:rFonts w:ascii="Arial" w:hAnsi="Arial" w:cs="Arial"/>
          <w:sz w:val="24"/>
          <w:szCs w:val="24"/>
        </w:rPr>
        <w:t xml:space="preserve"> EDUCATION AND TRAINING BOARD whose principal place of business is at </w:t>
      </w:r>
      <w:r>
        <w:rPr>
          <w:rFonts w:ascii="Arial" w:hAnsi="Arial" w:cs="Arial"/>
          <w:sz w:val="24"/>
          <w:szCs w:val="24"/>
        </w:rPr>
        <w:t>ABBEY ROAD, NAVAN, CO MEATH</w:t>
      </w:r>
      <w:r w:rsidRPr="00C773FA">
        <w:rPr>
          <w:rFonts w:ascii="Arial" w:hAnsi="Arial" w:cs="Arial"/>
          <w:sz w:val="24"/>
          <w:szCs w:val="24"/>
        </w:rPr>
        <w:t xml:space="preserve">, (“the Board”); and </w:t>
      </w:r>
    </w:p>
    <w:p w14:paraId="48073603" w14:textId="77777777" w:rsidR="00BB4655" w:rsidRPr="00BB4655" w:rsidRDefault="00BB4655" w:rsidP="00BB4655">
      <w:pPr>
        <w:jc w:val="both"/>
        <w:rPr>
          <w:rFonts w:ascii="Arial" w:hAnsi="Arial" w:cs="Arial"/>
          <w:sz w:val="24"/>
          <w:szCs w:val="24"/>
        </w:rPr>
      </w:pPr>
      <w:r w:rsidRPr="00C773FA">
        <w:rPr>
          <w:rFonts w:ascii="Arial" w:hAnsi="Arial" w:cs="Arial"/>
          <w:sz w:val="24"/>
          <w:szCs w:val="24"/>
        </w:rPr>
        <w:t xml:space="preserve">2. </w:t>
      </w:r>
      <w:r w:rsidR="00A00E2F">
        <w:rPr>
          <w:rFonts w:ascii="Arial" w:hAnsi="Arial" w:cs="Arial"/>
          <w:sz w:val="24"/>
          <w:szCs w:val="24"/>
        </w:rPr>
        <w:t>XXXXXX</w:t>
      </w:r>
      <w:r w:rsidRPr="00C773FA">
        <w:rPr>
          <w:rFonts w:ascii="Arial" w:hAnsi="Arial" w:cs="Arial"/>
          <w:sz w:val="24"/>
          <w:szCs w:val="24"/>
        </w:rPr>
        <w:t xml:space="preserve"> whose registered office is </w:t>
      </w:r>
      <w:r w:rsidR="00A00E2F">
        <w:rPr>
          <w:rFonts w:ascii="Arial" w:eastAsia="MS Gothic" w:hAnsi="Arial" w:cs="Arial"/>
          <w:color w:val="404040"/>
          <w:sz w:val="24"/>
          <w:szCs w:val="24"/>
          <w:lang w:val="en-US" w:eastAsia="ja-JP"/>
        </w:rPr>
        <w:t>XXXXXXXX</w:t>
      </w:r>
      <w:r w:rsidRPr="00BB4655">
        <w:rPr>
          <w:rFonts w:ascii="Arial" w:hAnsi="Arial" w:cs="Arial"/>
          <w:sz w:val="24"/>
          <w:szCs w:val="24"/>
        </w:rPr>
        <w:t xml:space="preserve"> (“the Licensee”). </w:t>
      </w:r>
    </w:p>
    <w:p w14:paraId="57AFECC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131C5AE7"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WHEREAS </w:t>
      </w:r>
    </w:p>
    <w:p w14:paraId="41D80F02" w14:textId="2C111A51" w:rsidR="00847D8E" w:rsidRDefault="00BB4655" w:rsidP="00BB4655">
      <w:pPr>
        <w:jc w:val="both"/>
        <w:rPr>
          <w:rFonts w:ascii="Arial" w:hAnsi="Arial" w:cs="Arial"/>
          <w:sz w:val="24"/>
          <w:szCs w:val="24"/>
        </w:rPr>
      </w:pPr>
      <w:r w:rsidRPr="2BACFBA1">
        <w:rPr>
          <w:rFonts w:ascii="Arial" w:hAnsi="Arial" w:cs="Arial"/>
          <w:sz w:val="24"/>
          <w:szCs w:val="24"/>
        </w:rPr>
        <w:t>A. The Board is the owner of the Premises situated at</w:t>
      </w:r>
      <w:r w:rsidR="00286CF4">
        <w:rPr>
          <w:rFonts w:ascii="Arial" w:hAnsi="Arial" w:cs="Arial"/>
          <w:sz w:val="24"/>
          <w:szCs w:val="24"/>
        </w:rPr>
        <w:t xml:space="preserve"> </w:t>
      </w:r>
      <w:r w:rsidR="000808FC">
        <w:rPr>
          <w:rFonts w:ascii="Arial" w:hAnsi="Arial" w:cs="Arial"/>
          <w:sz w:val="24"/>
          <w:szCs w:val="24"/>
        </w:rPr>
        <w:t>Scoil Uí Mhuirí, Dunleer, Co. Louth</w:t>
      </w:r>
      <w:r w:rsidR="007D4D3C">
        <w:rPr>
          <w:rFonts w:ascii="Arial" w:hAnsi="Arial" w:cs="Arial"/>
          <w:sz w:val="24"/>
          <w:szCs w:val="24"/>
        </w:rPr>
        <w:t>.</w:t>
      </w:r>
    </w:p>
    <w:p w14:paraId="18C49752" w14:textId="77777777" w:rsidR="00BB4655" w:rsidRDefault="00BB4655" w:rsidP="00BB4655">
      <w:pPr>
        <w:jc w:val="both"/>
        <w:rPr>
          <w:rFonts w:ascii="Arial" w:hAnsi="Arial" w:cs="Arial"/>
          <w:sz w:val="24"/>
          <w:szCs w:val="24"/>
        </w:rPr>
      </w:pPr>
      <w:r w:rsidRPr="00C773FA">
        <w:rPr>
          <w:rFonts w:ascii="Arial" w:hAnsi="Arial" w:cs="Arial"/>
          <w:sz w:val="24"/>
          <w:szCs w:val="24"/>
        </w:rPr>
        <w:t>B. The Licensee has agreed with the Board for the operation of a catering concession on the Premises as set out below</w:t>
      </w:r>
      <w:r>
        <w:rPr>
          <w:rFonts w:ascii="Arial" w:hAnsi="Arial" w:cs="Arial"/>
          <w:sz w:val="24"/>
          <w:szCs w:val="24"/>
        </w:rPr>
        <w:t>:</w:t>
      </w:r>
    </w:p>
    <w:p w14:paraId="4AE3A176" w14:textId="77777777" w:rsidR="007D4D3C" w:rsidRDefault="007D4D3C" w:rsidP="00BB4655">
      <w:pPr>
        <w:jc w:val="both"/>
        <w:rPr>
          <w:rFonts w:ascii="Arial" w:hAnsi="Arial" w:cs="Arial"/>
          <w:sz w:val="24"/>
          <w:szCs w:val="24"/>
        </w:rPr>
      </w:pPr>
      <w:r>
        <w:rPr>
          <w:rFonts w:ascii="Arial" w:hAnsi="Arial" w:cs="Arial"/>
          <w:sz w:val="24"/>
          <w:szCs w:val="24"/>
        </w:rPr>
        <w:t>Scoil Uí Mhuirí, Dunleer, Co. Louth.</w:t>
      </w:r>
    </w:p>
    <w:p w14:paraId="697FC400" w14:textId="218A1F68"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IT IS AGREED AS FOLLOWS: </w:t>
      </w:r>
    </w:p>
    <w:p w14:paraId="658F1D59"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 DEFINITIONS   </w:t>
      </w:r>
    </w:p>
    <w:p w14:paraId="3E65C802"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1.1 In this Agreement and in the Recitals to this Agreement the following words and expressions will have the following meanings: </w:t>
      </w:r>
    </w:p>
    <w:p w14:paraId="61B6C50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Demands any action, award, claim or other legal recourse, complaint, cost, debt, demand, expense, fine, liability, loss, outgoing, penalty or proceeding. </w:t>
      </w:r>
    </w:p>
    <w:p w14:paraId="3BB252C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Designated </w:t>
      </w:r>
      <w:proofErr w:type="gramStart"/>
      <w:r w:rsidRPr="00C773FA">
        <w:rPr>
          <w:rFonts w:ascii="Arial" w:hAnsi="Arial" w:cs="Arial"/>
          <w:sz w:val="24"/>
          <w:szCs w:val="24"/>
        </w:rPr>
        <w:t>Area  means</w:t>
      </w:r>
      <w:proofErr w:type="gramEnd"/>
      <w:r w:rsidRPr="00C773FA">
        <w:rPr>
          <w:rFonts w:ascii="Arial" w:hAnsi="Arial" w:cs="Arial"/>
          <w:sz w:val="24"/>
          <w:szCs w:val="24"/>
        </w:rPr>
        <w:t xml:space="preserve"> that part of the Premises or such other area as may be designated by the Board; </w:t>
      </w:r>
    </w:p>
    <w:p w14:paraId="431E419B"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Effective Date    </w:t>
      </w:r>
      <w:r w:rsidR="00A00E2F">
        <w:rPr>
          <w:rFonts w:ascii="Arial" w:hAnsi="Arial" w:cs="Arial"/>
          <w:sz w:val="24"/>
          <w:szCs w:val="24"/>
        </w:rPr>
        <w:t>XXXXXXXXXXXX</w:t>
      </w:r>
    </w:p>
    <w:p w14:paraId="7AC7C2A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Gale </w:t>
      </w:r>
      <w:proofErr w:type="gramStart"/>
      <w:r w:rsidRPr="00C773FA">
        <w:rPr>
          <w:rFonts w:ascii="Arial" w:hAnsi="Arial" w:cs="Arial"/>
          <w:sz w:val="24"/>
          <w:szCs w:val="24"/>
        </w:rPr>
        <w:t>Days  The</w:t>
      </w:r>
      <w:proofErr w:type="gramEnd"/>
      <w:r w:rsidRPr="00C773FA">
        <w:rPr>
          <w:rFonts w:ascii="Arial" w:hAnsi="Arial" w:cs="Arial"/>
          <w:sz w:val="24"/>
          <w:szCs w:val="24"/>
        </w:rPr>
        <w:t xml:space="preserve"> days fixed for the payment of the licence fee in advance </w:t>
      </w:r>
      <w:r>
        <w:rPr>
          <w:rFonts w:ascii="Arial" w:hAnsi="Arial" w:cs="Arial"/>
          <w:sz w:val="24"/>
          <w:szCs w:val="24"/>
        </w:rPr>
        <w:t>(</w:t>
      </w:r>
      <w:r w:rsidR="00A00E2F">
        <w:rPr>
          <w:rFonts w:ascii="Arial" w:hAnsi="Arial" w:cs="Arial"/>
          <w:sz w:val="24"/>
          <w:szCs w:val="24"/>
        </w:rPr>
        <w:t>33</w:t>
      </w:r>
      <w:r>
        <w:rPr>
          <w:rFonts w:ascii="Arial" w:hAnsi="Arial" w:cs="Arial"/>
          <w:sz w:val="24"/>
          <w:szCs w:val="24"/>
        </w:rPr>
        <w:t xml:space="preserve"> weeks) within 7 days of receipt of Invoice from LMETB.</w:t>
      </w:r>
    </w:p>
    <w:p w14:paraId="5C84723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Parties    the parties to this Agreement; </w:t>
      </w:r>
    </w:p>
    <w:p w14:paraId="601E7C2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Prescribed Rate  means 2 per cent (2%) per annum above EURIBOR and so that EURIBOR means the rate </w:t>
      </w:r>
      <w:proofErr w:type="spellStart"/>
      <w:r w:rsidRPr="00C773FA">
        <w:rPr>
          <w:rFonts w:ascii="Arial" w:hAnsi="Arial" w:cs="Arial"/>
          <w:sz w:val="24"/>
          <w:szCs w:val="24"/>
        </w:rPr>
        <w:t>percentum</w:t>
      </w:r>
      <w:proofErr w:type="spellEnd"/>
      <w:r w:rsidRPr="00C773FA">
        <w:rPr>
          <w:rFonts w:ascii="Arial" w:hAnsi="Arial" w:cs="Arial"/>
          <w:sz w:val="24"/>
          <w:szCs w:val="24"/>
        </w:rPr>
        <w:t xml:space="preserve"> from time to time determined by Allied Irish Banks plc., or Bank of Ireland (as selected by the Committee) as being the rate at which EURO Inter Bank term deposits for a three month period are being offered within the Euro zone by one prime bank to another at 11.00 a.m. Brussels time on any day which Banks are open for general business in Ireland or such other comparable rate of interest as the Board determines </w:t>
      </w:r>
    </w:p>
    <w:p w14:paraId="2A564631" w14:textId="69F53245" w:rsidR="00A40F25" w:rsidRDefault="00BB4655" w:rsidP="00A40F25">
      <w:pPr>
        <w:jc w:val="both"/>
        <w:rPr>
          <w:rFonts w:ascii="Arial" w:hAnsi="Arial" w:cs="Arial"/>
          <w:sz w:val="24"/>
          <w:szCs w:val="24"/>
        </w:rPr>
      </w:pPr>
      <w:r w:rsidRPr="2BACFBA1">
        <w:rPr>
          <w:rFonts w:ascii="Arial" w:hAnsi="Arial" w:cs="Arial"/>
          <w:sz w:val="24"/>
          <w:szCs w:val="24"/>
        </w:rPr>
        <w:lastRenderedPageBreak/>
        <w:t xml:space="preserve">Premises    </w:t>
      </w:r>
      <w:r w:rsidR="007D4D3C">
        <w:rPr>
          <w:rFonts w:ascii="Arial" w:hAnsi="Arial" w:cs="Arial"/>
          <w:sz w:val="24"/>
          <w:szCs w:val="24"/>
        </w:rPr>
        <w:t>Scoil Uí Mhuirí, Dunleer, Co. Louth.</w:t>
      </w:r>
    </w:p>
    <w:p w14:paraId="0C671512" w14:textId="683E64C2" w:rsidR="00BB4655" w:rsidRPr="00C773FA" w:rsidRDefault="00BB4655" w:rsidP="00BB4655">
      <w:pPr>
        <w:jc w:val="both"/>
        <w:rPr>
          <w:rFonts w:ascii="Arial" w:hAnsi="Arial" w:cs="Arial"/>
          <w:sz w:val="24"/>
          <w:szCs w:val="24"/>
        </w:rPr>
      </w:pPr>
      <w:r w:rsidRPr="00C773FA">
        <w:rPr>
          <w:rFonts w:ascii="Arial" w:hAnsi="Arial" w:cs="Arial"/>
          <w:sz w:val="24"/>
          <w:szCs w:val="24"/>
        </w:rPr>
        <w:t>Services the goods and services described in the Schedule</w:t>
      </w:r>
      <w:r>
        <w:rPr>
          <w:rFonts w:ascii="Arial" w:hAnsi="Arial" w:cs="Arial"/>
          <w:sz w:val="24"/>
          <w:szCs w:val="24"/>
        </w:rPr>
        <w:t xml:space="preserve"> B – the specification</w:t>
      </w:r>
      <w:r w:rsidRPr="00C773FA">
        <w:rPr>
          <w:rFonts w:ascii="Arial" w:hAnsi="Arial" w:cs="Arial"/>
          <w:sz w:val="24"/>
          <w:szCs w:val="24"/>
        </w:rPr>
        <w:t xml:space="preserve">;  </w:t>
      </w:r>
    </w:p>
    <w:p w14:paraId="69A0054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Term the period from the Effective Date to the date on which this Agreement expires or terminates for any reason</w:t>
      </w:r>
      <w:r>
        <w:rPr>
          <w:rFonts w:ascii="Arial" w:hAnsi="Arial" w:cs="Arial"/>
          <w:sz w:val="24"/>
          <w:szCs w:val="24"/>
        </w:rPr>
        <w:t>;</w:t>
      </w:r>
    </w:p>
    <w:p w14:paraId="3AF7D91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A reference to a particular statute, statutory provision or subordinate legislation is a reference to it as it is in force from time to time taking account of any amendment, replacement or re-enactment.  </w:t>
      </w:r>
    </w:p>
    <w:p w14:paraId="51507F87"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18394A0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 LICENSE FEE </w:t>
      </w:r>
    </w:p>
    <w:p w14:paraId="68D94B79"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2.1 The Licensee shall on </w:t>
      </w:r>
      <w:r>
        <w:rPr>
          <w:rFonts w:ascii="Arial" w:hAnsi="Arial" w:cs="Arial"/>
          <w:sz w:val="24"/>
          <w:szCs w:val="24"/>
        </w:rPr>
        <w:t>receipt of Invoice from LMETB</w:t>
      </w:r>
      <w:r w:rsidRPr="00C773FA">
        <w:rPr>
          <w:rFonts w:ascii="Arial" w:hAnsi="Arial" w:cs="Arial"/>
          <w:sz w:val="24"/>
          <w:szCs w:val="24"/>
        </w:rPr>
        <w:t xml:space="preserve">, pay the Board </w:t>
      </w:r>
      <w:r>
        <w:rPr>
          <w:rFonts w:ascii="Arial" w:hAnsi="Arial" w:cs="Arial"/>
          <w:sz w:val="24"/>
          <w:szCs w:val="24"/>
        </w:rPr>
        <w:t xml:space="preserve">the agreed </w:t>
      </w:r>
      <w:r w:rsidRPr="00C773FA">
        <w:rPr>
          <w:rFonts w:ascii="Arial" w:hAnsi="Arial" w:cs="Arial"/>
          <w:sz w:val="24"/>
          <w:szCs w:val="24"/>
        </w:rPr>
        <w:t xml:space="preserve">license fee of </w:t>
      </w:r>
      <w:r w:rsidR="00A00E2F">
        <w:rPr>
          <w:rFonts w:ascii="Arial" w:hAnsi="Arial" w:cs="Arial"/>
          <w:sz w:val="24"/>
          <w:szCs w:val="24"/>
        </w:rPr>
        <w:t>XXXXX</w:t>
      </w:r>
      <w:r w:rsidR="00DB1ED7">
        <w:rPr>
          <w:rFonts w:ascii="Arial" w:hAnsi="Arial" w:cs="Arial"/>
          <w:sz w:val="24"/>
          <w:szCs w:val="24"/>
        </w:rPr>
        <w:t xml:space="preserve"> per week</w:t>
      </w:r>
      <w:r w:rsidRPr="00C773FA">
        <w:rPr>
          <w:rFonts w:ascii="Arial" w:hAnsi="Arial" w:cs="Arial"/>
          <w:sz w:val="24"/>
          <w:szCs w:val="24"/>
        </w:rPr>
        <w:t xml:space="preserve">.  This figure is exclusive of VAT, for which the Licensee is responsible. The Licensee will pay the licence fee on the Gale Days.  </w:t>
      </w:r>
    </w:p>
    <w:p w14:paraId="733160DB"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485DB41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 THE DESIGNATED AREA   </w:t>
      </w:r>
    </w:p>
    <w:p w14:paraId="4DD273A7" w14:textId="77777777" w:rsidR="00BB4655" w:rsidRDefault="00BB4655" w:rsidP="00BB4655">
      <w:pPr>
        <w:jc w:val="both"/>
        <w:rPr>
          <w:rFonts w:ascii="Arial" w:hAnsi="Arial" w:cs="Arial"/>
          <w:sz w:val="24"/>
          <w:szCs w:val="24"/>
        </w:rPr>
      </w:pPr>
      <w:r w:rsidRPr="00C773FA">
        <w:rPr>
          <w:rFonts w:ascii="Arial" w:hAnsi="Arial" w:cs="Arial"/>
          <w:sz w:val="24"/>
          <w:szCs w:val="24"/>
        </w:rPr>
        <w:t xml:space="preserve">3.1 Subject to the Licensee complying with the terms of this Agreement the Board shall permit the Licensee to use the Designated Area for the provision of Services during the hours specified in Clause 3.2.   </w:t>
      </w:r>
    </w:p>
    <w:p w14:paraId="1DABA855" w14:textId="4FAE6B5C" w:rsidR="00BB4655" w:rsidRPr="000C6BE9" w:rsidRDefault="00BB4655" w:rsidP="00BB4655">
      <w:pPr>
        <w:jc w:val="both"/>
        <w:rPr>
          <w:rFonts w:ascii="Arial" w:hAnsi="Arial" w:cs="Arial"/>
          <w:sz w:val="24"/>
          <w:szCs w:val="24"/>
        </w:rPr>
      </w:pPr>
      <w:r w:rsidRPr="000C6BE9">
        <w:rPr>
          <w:rFonts w:ascii="Arial" w:hAnsi="Arial" w:cs="Arial"/>
          <w:sz w:val="24"/>
          <w:szCs w:val="24"/>
        </w:rPr>
        <w:t xml:space="preserve">3.2 </w:t>
      </w:r>
      <w:r w:rsidRPr="00DB1ED7">
        <w:rPr>
          <w:rFonts w:ascii="Arial" w:hAnsi="Arial" w:cs="Arial"/>
          <w:sz w:val="24"/>
          <w:szCs w:val="24"/>
        </w:rPr>
        <w:t xml:space="preserve">The Licensee shall operate the concession within the following hours </w:t>
      </w:r>
      <w:r w:rsidR="007D4D3C">
        <w:rPr>
          <w:rFonts w:ascii="Arial" w:hAnsi="Arial" w:cs="Arial"/>
          <w:sz w:val="24"/>
          <w:szCs w:val="24"/>
        </w:rPr>
        <w:t>Scoil Uí Mhuir</w:t>
      </w:r>
      <w:r w:rsidR="00483AA9">
        <w:rPr>
          <w:rFonts w:ascii="Arial" w:hAnsi="Arial" w:cs="Arial"/>
          <w:sz w:val="24"/>
          <w:szCs w:val="24"/>
        </w:rPr>
        <w:t>í,</w:t>
      </w:r>
      <w:r w:rsidR="00A40F25">
        <w:rPr>
          <w:rFonts w:ascii="Arial" w:hAnsi="Arial" w:cs="Arial"/>
          <w:sz w:val="24"/>
          <w:szCs w:val="24"/>
        </w:rPr>
        <w:t xml:space="preserve"> </w:t>
      </w:r>
      <w:r w:rsidR="00483AA9">
        <w:rPr>
          <w:rFonts w:ascii="Arial" w:hAnsi="Arial" w:cs="Arial"/>
          <w:sz w:val="24"/>
          <w:szCs w:val="24"/>
        </w:rPr>
        <w:t>Dunleer, Co. Louth</w:t>
      </w:r>
      <w:r w:rsidR="00A40F25">
        <w:rPr>
          <w:rFonts w:ascii="Arial" w:hAnsi="Arial" w:cs="Arial"/>
          <w:sz w:val="24"/>
          <w:szCs w:val="24"/>
        </w:rPr>
        <w:t xml:space="preserve">. </w:t>
      </w:r>
      <w:r w:rsidR="001515A1">
        <w:rPr>
          <w:rFonts w:ascii="Arial" w:hAnsi="Arial" w:cs="Arial"/>
          <w:sz w:val="24"/>
          <w:szCs w:val="24"/>
        </w:rPr>
        <w:t>8</w:t>
      </w:r>
      <w:r w:rsidRPr="00DB1ED7">
        <w:rPr>
          <w:rFonts w:ascii="Arial" w:hAnsi="Arial" w:cs="Arial"/>
          <w:sz w:val="24"/>
          <w:szCs w:val="24"/>
        </w:rPr>
        <w:t xml:space="preserve">.00am to </w:t>
      </w:r>
      <w:r w:rsidR="000A0DE2">
        <w:rPr>
          <w:rFonts w:ascii="Arial" w:hAnsi="Arial" w:cs="Arial"/>
          <w:sz w:val="24"/>
          <w:szCs w:val="24"/>
        </w:rPr>
        <w:t>14.</w:t>
      </w:r>
      <w:r w:rsidR="001515A1">
        <w:rPr>
          <w:rFonts w:ascii="Arial" w:hAnsi="Arial" w:cs="Arial"/>
          <w:sz w:val="24"/>
          <w:szCs w:val="24"/>
        </w:rPr>
        <w:t>0</w:t>
      </w:r>
      <w:r w:rsidR="00733AFB">
        <w:rPr>
          <w:rFonts w:ascii="Arial" w:hAnsi="Arial" w:cs="Arial"/>
          <w:sz w:val="24"/>
          <w:szCs w:val="24"/>
        </w:rPr>
        <w:t>0</w:t>
      </w:r>
      <w:r w:rsidRPr="00DB1ED7">
        <w:rPr>
          <w:rFonts w:ascii="Arial" w:hAnsi="Arial" w:cs="Arial"/>
          <w:sz w:val="24"/>
          <w:szCs w:val="24"/>
        </w:rPr>
        <w:t xml:space="preserve">pm </w:t>
      </w:r>
      <w:r w:rsidR="00F65680">
        <w:rPr>
          <w:rFonts w:ascii="Arial" w:hAnsi="Arial" w:cs="Arial"/>
          <w:bCs/>
          <w:sz w:val="24"/>
          <w:szCs w:val="24"/>
        </w:rPr>
        <w:t>4 days per week</w:t>
      </w:r>
      <w:r w:rsidR="002C7470" w:rsidRPr="002C7470">
        <w:rPr>
          <w:rFonts w:ascii="Arial" w:hAnsi="Arial" w:cs="Arial"/>
          <w:bCs/>
          <w:sz w:val="24"/>
          <w:szCs w:val="24"/>
        </w:rPr>
        <w:t xml:space="preserve"> and </w:t>
      </w:r>
      <w:r w:rsidR="002C1E0D">
        <w:rPr>
          <w:rFonts w:ascii="Arial" w:hAnsi="Arial" w:cs="Arial"/>
          <w:bCs/>
          <w:sz w:val="24"/>
          <w:szCs w:val="24"/>
        </w:rPr>
        <w:t>to</w:t>
      </w:r>
      <w:r w:rsidR="007F529D">
        <w:rPr>
          <w:rFonts w:ascii="Arial" w:hAnsi="Arial" w:cs="Arial"/>
          <w:bCs/>
          <w:sz w:val="24"/>
          <w:szCs w:val="24"/>
        </w:rPr>
        <w:t xml:space="preserve"> 12:00 pm on </w:t>
      </w:r>
      <w:r w:rsidR="002C7470" w:rsidRPr="002C7470">
        <w:rPr>
          <w:rFonts w:ascii="Arial" w:hAnsi="Arial" w:cs="Arial"/>
          <w:bCs/>
          <w:sz w:val="24"/>
          <w:szCs w:val="24"/>
        </w:rPr>
        <w:t>Friday</w:t>
      </w:r>
      <w:r w:rsidR="002C7470">
        <w:rPr>
          <w:rFonts w:ascii="Arial" w:hAnsi="Arial" w:cs="Arial"/>
          <w:bCs/>
          <w:sz w:val="24"/>
          <w:szCs w:val="24"/>
        </w:rPr>
        <w:t xml:space="preserve"> </w:t>
      </w:r>
      <w:r w:rsidRPr="002C7470">
        <w:rPr>
          <w:rFonts w:ascii="Arial" w:hAnsi="Arial" w:cs="Arial"/>
          <w:sz w:val="24"/>
          <w:szCs w:val="24"/>
        </w:rPr>
        <w:t>during</w:t>
      </w:r>
      <w:r w:rsidRPr="00DB1ED7">
        <w:rPr>
          <w:rFonts w:ascii="Arial" w:hAnsi="Arial" w:cs="Arial"/>
          <w:sz w:val="24"/>
          <w:szCs w:val="24"/>
        </w:rPr>
        <w:t xml:space="preserve"> the academic term with reduced hours during the remainder of the year to be agreed with the Board, or such other hours as required or agreed by the Board from time to time.</w:t>
      </w:r>
      <w:r w:rsidRPr="000C6BE9">
        <w:rPr>
          <w:rFonts w:ascii="Arial" w:hAnsi="Arial" w:cs="Arial"/>
          <w:sz w:val="24"/>
          <w:szCs w:val="24"/>
        </w:rPr>
        <w:t xml:space="preserve"> </w:t>
      </w:r>
    </w:p>
    <w:p w14:paraId="5D659679" w14:textId="77777777" w:rsidR="00BB4655" w:rsidRPr="000C6BE9" w:rsidRDefault="00BB4655" w:rsidP="00BB4655">
      <w:pPr>
        <w:jc w:val="both"/>
        <w:rPr>
          <w:rFonts w:ascii="Arial" w:hAnsi="Arial" w:cs="Arial"/>
          <w:sz w:val="24"/>
          <w:szCs w:val="24"/>
        </w:rPr>
      </w:pPr>
      <w:r w:rsidRPr="000C6BE9">
        <w:rPr>
          <w:rFonts w:ascii="Arial" w:hAnsi="Arial" w:cs="Arial"/>
          <w:sz w:val="24"/>
          <w:szCs w:val="24"/>
        </w:rPr>
        <w:t xml:space="preserve"> 3.3 The Licensee may use the items listed in the Schedule D in providing the Services.  </w:t>
      </w:r>
    </w:p>
    <w:p w14:paraId="1D4A98BE" w14:textId="77777777" w:rsidR="00BB4655" w:rsidRPr="000C6BE9" w:rsidRDefault="00BB4655" w:rsidP="00BB4655">
      <w:pPr>
        <w:jc w:val="both"/>
        <w:rPr>
          <w:rFonts w:ascii="Arial" w:hAnsi="Arial" w:cs="Arial"/>
          <w:sz w:val="24"/>
          <w:szCs w:val="24"/>
        </w:rPr>
      </w:pPr>
      <w:r w:rsidRPr="000C6BE9">
        <w:rPr>
          <w:rFonts w:ascii="Arial" w:hAnsi="Arial" w:cs="Arial"/>
          <w:sz w:val="24"/>
          <w:szCs w:val="24"/>
        </w:rPr>
        <w:t xml:space="preserve"> </w:t>
      </w:r>
    </w:p>
    <w:p w14:paraId="51D2835E" w14:textId="77777777" w:rsidR="00BB4655" w:rsidRPr="000C6BE9" w:rsidRDefault="00BB4655" w:rsidP="00BB4655">
      <w:pPr>
        <w:jc w:val="both"/>
        <w:rPr>
          <w:rFonts w:ascii="Arial" w:hAnsi="Arial" w:cs="Arial"/>
          <w:sz w:val="24"/>
          <w:szCs w:val="24"/>
        </w:rPr>
      </w:pPr>
      <w:r w:rsidRPr="000C6BE9">
        <w:rPr>
          <w:rFonts w:ascii="Arial" w:hAnsi="Arial" w:cs="Arial"/>
          <w:sz w:val="24"/>
          <w:szCs w:val="24"/>
        </w:rPr>
        <w:t xml:space="preserve">4. TERM  </w:t>
      </w:r>
    </w:p>
    <w:p w14:paraId="14069EE5" w14:textId="77777777" w:rsidR="00BB4655" w:rsidRPr="00C773FA" w:rsidRDefault="00BB4655" w:rsidP="00BB4655">
      <w:pPr>
        <w:jc w:val="both"/>
        <w:rPr>
          <w:rFonts w:ascii="Arial" w:hAnsi="Arial" w:cs="Arial"/>
          <w:sz w:val="24"/>
          <w:szCs w:val="24"/>
        </w:rPr>
      </w:pPr>
      <w:r w:rsidRPr="000C6BE9">
        <w:rPr>
          <w:rFonts w:ascii="Arial" w:hAnsi="Arial" w:cs="Arial"/>
          <w:sz w:val="24"/>
          <w:szCs w:val="24"/>
        </w:rPr>
        <w:t xml:space="preserve">4.1 This Agreement commences on the Effective Date and, subject to earlier termination in accordance with this Agreement, continues in force for </w:t>
      </w:r>
      <w:r w:rsidR="00A00E2F">
        <w:rPr>
          <w:rFonts w:ascii="Arial" w:hAnsi="Arial" w:cs="Arial"/>
          <w:sz w:val="24"/>
          <w:szCs w:val="24"/>
        </w:rPr>
        <w:t xml:space="preserve">24 </w:t>
      </w:r>
      <w:r w:rsidRPr="000C6BE9">
        <w:rPr>
          <w:rFonts w:ascii="Arial" w:hAnsi="Arial" w:cs="Arial"/>
          <w:sz w:val="24"/>
          <w:szCs w:val="24"/>
        </w:rPr>
        <w:t xml:space="preserve">months.  The Board may extend the Term for a further </w:t>
      </w:r>
      <w:r w:rsidR="00A00E2F">
        <w:rPr>
          <w:rFonts w:ascii="Arial" w:hAnsi="Arial" w:cs="Arial"/>
          <w:sz w:val="24"/>
          <w:szCs w:val="24"/>
        </w:rPr>
        <w:t>24</w:t>
      </w:r>
      <w:r w:rsidRPr="000C6BE9">
        <w:rPr>
          <w:rFonts w:ascii="Arial" w:hAnsi="Arial" w:cs="Arial"/>
          <w:sz w:val="24"/>
          <w:szCs w:val="24"/>
        </w:rPr>
        <w:t xml:space="preserve"> months subject to 1 extension. Any such extension is at the discretion of the Board.</w:t>
      </w:r>
      <w:r w:rsidRPr="00C773FA">
        <w:rPr>
          <w:rFonts w:ascii="Arial" w:hAnsi="Arial" w:cs="Arial"/>
          <w:sz w:val="24"/>
          <w:szCs w:val="24"/>
        </w:rPr>
        <w:t xml:space="preserve"> </w:t>
      </w:r>
    </w:p>
    <w:p w14:paraId="5D0A6053" w14:textId="77777777" w:rsidR="00BB4655" w:rsidRDefault="00BB4655" w:rsidP="00BB4655">
      <w:pPr>
        <w:jc w:val="both"/>
        <w:rPr>
          <w:rFonts w:ascii="Arial" w:hAnsi="Arial" w:cs="Arial"/>
          <w:sz w:val="24"/>
          <w:szCs w:val="24"/>
        </w:rPr>
      </w:pPr>
      <w:r w:rsidRPr="00C773FA">
        <w:rPr>
          <w:rFonts w:ascii="Arial" w:hAnsi="Arial" w:cs="Arial"/>
          <w:sz w:val="24"/>
          <w:szCs w:val="24"/>
        </w:rPr>
        <w:t xml:space="preserve">  </w:t>
      </w:r>
    </w:p>
    <w:p w14:paraId="721E45A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5. THE SERVICES  </w:t>
      </w:r>
    </w:p>
    <w:p w14:paraId="0E62773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5.1 The Services to be provided by the Licensee are those as set out in the Schedule</w:t>
      </w:r>
      <w:r>
        <w:rPr>
          <w:rFonts w:ascii="Arial" w:hAnsi="Arial" w:cs="Arial"/>
          <w:sz w:val="24"/>
          <w:szCs w:val="24"/>
        </w:rPr>
        <w:t xml:space="preserve"> B</w:t>
      </w:r>
      <w:r w:rsidRPr="00C773FA">
        <w:rPr>
          <w:rFonts w:ascii="Arial" w:hAnsi="Arial" w:cs="Arial"/>
          <w:sz w:val="24"/>
          <w:szCs w:val="24"/>
        </w:rPr>
        <w:t xml:space="preserve">. </w:t>
      </w:r>
    </w:p>
    <w:p w14:paraId="7284AD08"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5.2 In respect of the Services, the Licensee shall not charge customers of the concession prices which exceed those as correlating to the Services in the Schedule</w:t>
      </w:r>
      <w:r>
        <w:rPr>
          <w:rFonts w:ascii="Arial" w:hAnsi="Arial" w:cs="Arial"/>
          <w:sz w:val="24"/>
          <w:szCs w:val="24"/>
        </w:rPr>
        <w:t xml:space="preserve"> B</w:t>
      </w:r>
      <w:r w:rsidRPr="00C773FA">
        <w:rPr>
          <w:rFonts w:ascii="Arial" w:hAnsi="Arial" w:cs="Arial"/>
          <w:sz w:val="24"/>
          <w:szCs w:val="24"/>
        </w:rPr>
        <w:t>. Price increases by the Licensee over those prices detailed in the Schedule</w:t>
      </w:r>
      <w:r>
        <w:rPr>
          <w:rFonts w:ascii="Arial" w:hAnsi="Arial" w:cs="Arial"/>
          <w:sz w:val="24"/>
          <w:szCs w:val="24"/>
        </w:rPr>
        <w:t xml:space="preserve"> C</w:t>
      </w:r>
      <w:r w:rsidRPr="00C773FA">
        <w:rPr>
          <w:rFonts w:ascii="Arial" w:hAnsi="Arial" w:cs="Arial"/>
          <w:sz w:val="24"/>
          <w:szCs w:val="24"/>
        </w:rPr>
        <w:t xml:space="preserve"> require the Board’s prior written sanction.  Requests for price increases may only be made following </w:t>
      </w:r>
      <w:r>
        <w:rPr>
          <w:rFonts w:ascii="Arial" w:hAnsi="Arial" w:cs="Arial"/>
          <w:sz w:val="24"/>
          <w:szCs w:val="24"/>
        </w:rPr>
        <w:t>notification to the Principal two weeks in advance of the intention to charge menu prices.</w:t>
      </w:r>
    </w:p>
    <w:p w14:paraId="66EEF84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5.3 Regular meetings will take place between the Board and the Licensee to assess performance of the Services.   </w:t>
      </w:r>
    </w:p>
    <w:p w14:paraId="78B6A24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5.4 The Licensee may not delegate any of the duties contained in this Agreement nor share the concession with any other person. </w:t>
      </w:r>
    </w:p>
    <w:p w14:paraId="117BDD9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57F02658" w14:textId="77777777" w:rsidR="00BB4655" w:rsidRPr="00C35313" w:rsidRDefault="00BB4655" w:rsidP="00BB4655">
      <w:pPr>
        <w:jc w:val="both"/>
        <w:rPr>
          <w:rFonts w:ascii="Arial" w:hAnsi="Arial" w:cs="Arial"/>
          <w:sz w:val="24"/>
          <w:szCs w:val="24"/>
        </w:rPr>
      </w:pPr>
      <w:r w:rsidRPr="00C35313">
        <w:rPr>
          <w:rFonts w:ascii="Arial" w:hAnsi="Arial" w:cs="Arial"/>
          <w:sz w:val="24"/>
          <w:szCs w:val="24"/>
        </w:rPr>
        <w:t xml:space="preserve">6. FURNITURE AND EQUIPMENT  </w:t>
      </w:r>
    </w:p>
    <w:p w14:paraId="32FBE4EC" w14:textId="77777777" w:rsidR="00BB4655" w:rsidRPr="00C773FA" w:rsidRDefault="00BB4655" w:rsidP="00BB4655">
      <w:pPr>
        <w:jc w:val="both"/>
        <w:rPr>
          <w:rFonts w:ascii="Arial" w:hAnsi="Arial" w:cs="Arial"/>
          <w:sz w:val="24"/>
          <w:szCs w:val="24"/>
        </w:rPr>
      </w:pPr>
      <w:r w:rsidRPr="00C35313">
        <w:rPr>
          <w:rFonts w:ascii="Arial" w:hAnsi="Arial" w:cs="Arial"/>
          <w:sz w:val="24"/>
          <w:szCs w:val="24"/>
        </w:rPr>
        <w:t>6.1 The Licensee will be responsible for the repair, replacement and maintenance of all equipment, fixtures, fittings, kitchen utensils, glasses, crockery, cutlery and other items listed in the inventory in the Schedule D.</w:t>
      </w:r>
      <w:r w:rsidRPr="00C773FA">
        <w:rPr>
          <w:rFonts w:ascii="Arial" w:hAnsi="Arial" w:cs="Arial"/>
          <w:sz w:val="24"/>
          <w:szCs w:val="24"/>
        </w:rPr>
        <w:t xml:space="preserve">  </w:t>
      </w:r>
    </w:p>
    <w:p w14:paraId="0489FB3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3C78344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7. OBLIGATIONS OF THE LICENSEE  </w:t>
      </w:r>
    </w:p>
    <w:p w14:paraId="6A79FE2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7.1 The Licensee covenants to observe and perform the obligations contained in the Schedule</w:t>
      </w:r>
      <w:r>
        <w:rPr>
          <w:rFonts w:ascii="Arial" w:hAnsi="Arial" w:cs="Arial"/>
          <w:sz w:val="24"/>
          <w:szCs w:val="24"/>
        </w:rPr>
        <w:t xml:space="preserve"> A</w:t>
      </w:r>
      <w:r w:rsidRPr="00C773FA">
        <w:rPr>
          <w:rFonts w:ascii="Arial" w:hAnsi="Arial" w:cs="Arial"/>
          <w:sz w:val="24"/>
          <w:szCs w:val="24"/>
        </w:rPr>
        <w:t xml:space="preserve"> of this Agreement </w:t>
      </w:r>
    </w:p>
    <w:p w14:paraId="6517014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3E98804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8. INSURANCE AND TREATMENT OF RISK  </w:t>
      </w:r>
    </w:p>
    <w:p w14:paraId="7B7DA67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8.1 The Licensee shall produce prior to the signing hereof and maintain for the duration of the Term the following policies of insurance with reputable underwriters of risk or insurance companies; </w:t>
      </w:r>
    </w:p>
    <w:p w14:paraId="1E68F7E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a) </w:t>
      </w:r>
      <w:proofErr w:type="gramStart"/>
      <w:r w:rsidRPr="00C773FA">
        <w:rPr>
          <w:rFonts w:ascii="Arial" w:hAnsi="Arial" w:cs="Arial"/>
          <w:sz w:val="24"/>
          <w:szCs w:val="24"/>
        </w:rPr>
        <w:t>employers</w:t>
      </w:r>
      <w:proofErr w:type="gramEnd"/>
      <w:r w:rsidRPr="00C773FA">
        <w:rPr>
          <w:rFonts w:ascii="Arial" w:hAnsi="Arial" w:cs="Arial"/>
          <w:sz w:val="24"/>
          <w:szCs w:val="24"/>
        </w:rPr>
        <w:t xml:space="preserve"> liability insurance for an amount of not less than €13,000,000 per claim or series of claims arising from any one event and unlimited in the aggregate, and </w:t>
      </w:r>
    </w:p>
    <w:p w14:paraId="3BFC3C4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b) public liability insurance with combined bodily injury and property damage limit of not less than €6,500,000 per claim or series of claims arising from any one event and unlimited in the aggregate, and </w:t>
      </w:r>
    </w:p>
    <w:p w14:paraId="56A243D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c) such other insurance as may be deemed necessary from time to time by the Board noting the interest of the Board on such policies.   </w:t>
      </w:r>
    </w:p>
    <w:p w14:paraId="2A108DB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 xml:space="preserve"> 8.2 The Licensee shall on the written request of the Board from time to time produce details of the policies to the Board together with evidence of payment of all premiums due. </w:t>
      </w:r>
    </w:p>
    <w:p w14:paraId="581917F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8.3 If the Licensee at any time shall fail to take out or renew any of the insurances referred to in Clause 8, then the Board may but shall not be obliged to pay all premiums in respect thereof and any monies expended by the Board together with interest at the Prescribed Rate shall be payable on demand by the Licensee, from the date of payment by the Board to the payment by the Licensee, such interest to accrue from day to day.  </w:t>
      </w:r>
    </w:p>
    <w:p w14:paraId="55BA50C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9. ONE OFF EVENTS  </w:t>
      </w:r>
    </w:p>
    <w:p w14:paraId="67BAA708"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9.1 The Board reserves the right to use external caterers for specific once off events e.g. graduations.   </w:t>
      </w:r>
    </w:p>
    <w:p w14:paraId="7EA6C09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10. TERMINATION  </w:t>
      </w:r>
    </w:p>
    <w:p w14:paraId="5E371CC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10.1 The Agreement may be terminated by the Board at any time following three calendar months written notice to the Licensee.  The Licensee shall continue operate the concession during any notice period. </w:t>
      </w:r>
    </w:p>
    <w:p w14:paraId="0358A3F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10.2 This Agreement can be immediately terminated by the Board if the Licensee:  </w:t>
      </w:r>
    </w:p>
    <w:p w14:paraId="7A96024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a)  becomes insolvent, or if an order is made or a resolution is passed for the winding up of the Licensee (other than voluntarily for the purpose of solvent amalgamation or reconstruction), or if an administrator, administrative receiver or receiver is appointed in respect of the whole or any part of the Licensee's assets or business, or if the Licensee makes any composition with its creditors or takes or suffers any similar or analogous action in consequence of a debtor; or  </w:t>
      </w:r>
    </w:p>
    <w:p w14:paraId="67E1702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b)  commits an incurable material breach of this Agreement; or </w:t>
      </w:r>
    </w:p>
    <w:p w14:paraId="4E992BD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c)   fails to remedy a breach complained of within </w:t>
      </w:r>
      <w:proofErr w:type="gramStart"/>
      <w:r w:rsidRPr="00C773FA">
        <w:rPr>
          <w:rFonts w:ascii="Arial" w:hAnsi="Arial" w:cs="Arial"/>
          <w:sz w:val="24"/>
          <w:szCs w:val="24"/>
        </w:rPr>
        <w:t>a</w:t>
      </w:r>
      <w:proofErr w:type="gramEnd"/>
      <w:r w:rsidRPr="00C773FA">
        <w:rPr>
          <w:rFonts w:ascii="Arial" w:hAnsi="Arial" w:cs="Arial"/>
          <w:sz w:val="24"/>
          <w:szCs w:val="24"/>
        </w:rPr>
        <w:t xml:space="preserve"> objectively reasonable time; or </w:t>
      </w:r>
    </w:p>
    <w:p w14:paraId="65349BF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d)  repeatedly breaches provisions of this Agreement; or </w:t>
      </w:r>
    </w:p>
    <w:p w14:paraId="2E514FE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e)   abandons the Premises; or  </w:t>
      </w:r>
    </w:p>
    <w:p w14:paraId="0072B7E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f)   is convicted of a criminal offence. </w:t>
      </w:r>
    </w:p>
    <w:p w14:paraId="4C058C68"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r w:rsidR="00A00E2F" w:rsidRPr="00C773FA">
        <w:rPr>
          <w:rFonts w:ascii="Arial" w:hAnsi="Arial" w:cs="Arial"/>
          <w:sz w:val="24"/>
          <w:szCs w:val="24"/>
        </w:rPr>
        <w:t>10.3 Following</w:t>
      </w:r>
      <w:r w:rsidRPr="00C773FA">
        <w:rPr>
          <w:rFonts w:ascii="Arial" w:hAnsi="Arial" w:cs="Arial"/>
          <w:sz w:val="24"/>
          <w:szCs w:val="24"/>
        </w:rPr>
        <w:t xml:space="preserve"> the termination of this Agreement both Parties agree to the following:      </w:t>
      </w:r>
    </w:p>
    <w:p w14:paraId="0BE83ED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a) Termination of this Agreement shall not affect the rights of either party accruing or accrued prior to its termination; </w:t>
      </w:r>
    </w:p>
    <w:p w14:paraId="67BE660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b) The Licensee shall render reasonable assistance to the Board, if requested, to affect an orderly handover of the concession to the Board or another individual such </w:t>
      </w:r>
      <w:r w:rsidRPr="00C773FA">
        <w:rPr>
          <w:rFonts w:ascii="Arial" w:hAnsi="Arial" w:cs="Arial"/>
          <w:sz w:val="24"/>
          <w:szCs w:val="24"/>
        </w:rPr>
        <w:lastRenderedPageBreak/>
        <w:t xml:space="preserve">that the concession can be carried on with the minimum of interruption and inconvenience to the Board.  </w:t>
      </w:r>
    </w:p>
    <w:p w14:paraId="0E5C60A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c) The Licensee shall provide to the Board all information relating to the employment of the Licensee’s personnel as reasonably required by the Board in order to permit compliance with statutory requirements. </w:t>
      </w:r>
    </w:p>
    <w:p w14:paraId="08F3A44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10.4 The Board shall not be liable for any failure or delay in performing any of its obligations under or pursuant to this Agreement if such failure or delay is due to circumstances beyond its control and it shall be entitled to a reasonable extension of the time for performing such obligations as a result of such circumstances. If after a </w:t>
      </w:r>
      <w:proofErr w:type="gramStart"/>
      <w:r w:rsidRPr="00C773FA">
        <w:rPr>
          <w:rFonts w:ascii="Arial" w:hAnsi="Arial" w:cs="Arial"/>
          <w:sz w:val="24"/>
          <w:szCs w:val="24"/>
        </w:rPr>
        <w:t>six month</w:t>
      </w:r>
      <w:proofErr w:type="gramEnd"/>
      <w:r w:rsidRPr="00C773FA">
        <w:rPr>
          <w:rFonts w:ascii="Arial" w:hAnsi="Arial" w:cs="Arial"/>
          <w:sz w:val="24"/>
          <w:szCs w:val="24"/>
        </w:rPr>
        <w:t xml:space="preserve"> period the Designated Area is not in a condition that the Licensee can carry on business, due to circumstances beyond the control of the Board, then the payment of the license fee is to be </w:t>
      </w:r>
      <w:proofErr w:type="gramStart"/>
      <w:r w:rsidRPr="00C773FA">
        <w:rPr>
          <w:rFonts w:ascii="Arial" w:hAnsi="Arial" w:cs="Arial"/>
          <w:sz w:val="24"/>
          <w:szCs w:val="24"/>
        </w:rPr>
        <w:t>suspended</w:t>
      </w:r>
      <w:proofErr w:type="gramEnd"/>
      <w:r w:rsidRPr="00C773FA">
        <w:rPr>
          <w:rFonts w:ascii="Arial" w:hAnsi="Arial" w:cs="Arial"/>
          <w:sz w:val="24"/>
          <w:szCs w:val="24"/>
        </w:rPr>
        <w:t xml:space="preserve"> and this Agreement shall come to an end. </w:t>
      </w:r>
    </w:p>
    <w:p w14:paraId="05F3176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11. CONFIDENTIALITY </w:t>
      </w:r>
    </w:p>
    <w:p w14:paraId="59D6C1A8" w14:textId="77777777" w:rsidR="00BB4655" w:rsidRDefault="00BB4655" w:rsidP="00BB4655">
      <w:pPr>
        <w:jc w:val="both"/>
        <w:rPr>
          <w:rFonts w:ascii="Arial" w:hAnsi="Arial" w:cs="Arial"/>
          <w:sz w:val="24"/>
          <w:szCs w:val="24"/>
        </w:rPr>
      </w:pPr>
      <w:r w:rsidRPr="00C773FA">
        <w:rPr>
          <w:rFonts w:ascii="Arial" w:hAnsi="Arial" w:cs="Arial"/>
          <w:sz w:val="24"/>
          <w:szCs w:val="24"/>
        </w:rPr>
        <w:t xml:space="preserve">11.1 Each party shall keep confidential, all information relating to the other party which is obtained under or in connection with this Agreement and shall not divulge the same to any third party without the prior written consent of the other party.  This obligation as to disclosure and confidentiality shall continue henceforth notwithstanding the termination of this Agreement. </w:t>
      </w:r>
    </w:p>
    <w:p w14:paraId="1ED03D0C" w14:textId="77777777" w:rsidR="00BB4655" w:rsidRPr="00927FE0" w:rsidRDefault="00BB4655" w:rsidP="00BB4655">
      <w:pPr>
        <w:jc w:val="both"/>
        <w:rPr>
          <w:rFonts w:ascii="Arial" w:hAnsi="Arial" w:cs="Arial"/>
          <w:sz w:val="24"/>
          <w:szCs w:val="24"/>
        </w:rPr>
      </w:pPr>
      <w:r w:rsidRPr="00927FE0">
        <w:rPr>
          <w:rFonts w:ascii="Arial" w:hAnsi="Arial" w:cs="Arial"/>
          <w:sz w:val="24"/>
          <w:szCs w:val="24"/>
        </w:rPr>
        <w:t xml:space="preserve"> 12.DISPUTES</w:t>
      </w:r>
    </w:p>
    <w:p w14:paraId="35C2C83B" w14:textId="77777777" w:rsidR="00BB4655" w:rsidRPr="00AE43F3" w:rsidRDefault="00BB4655" w:rsidP="00BB4655">
      <w:pPr>
        <w:ind w:left="567" w:hanging="567"/>
        <w:jc w:val="both"/>
        <w:rPr>
          <w:rFonts w:ascii="Arial" w:hAnsi="Arial" w:cs="Arial"/>
          <w:szCs w:val="24"/>
        </w:rPr>
      </w:pPr>
      <w:r>
        <w:rPr>
          <w:rFonts w:ascii="Arial" w:hAnsi="Arial" w:cs="Arial"/>
          <w:szCs w:val="24"/>
        </w:rPr>
        <w:t>12.1</w:t>
      </w:r>
      <w:r w:rsidRPr="00AE43F3">
        <w:rPr>
          <w:rFonts w:ascii="Arial" w:hAnsi="Arial" w:cs="Arial"/>
          <w:szCs w:val="24"/>
        </w:rPr>
        <w:tab/>
        <w:t>In the event of any dispute arising out of or relating to this Agreement (the “Dispute”), the Parties shall first seek settlement of the Dispute as set out below.</w:t>
      </w:r>
    </w:p>
    <w:p w14:paraId="0C88553B" w14:textId="66EFD6EA" w:rsidR="00BB4655" w:rsidRPr="00AE43F3" w:rsidRDefault="00BB4655" w:rsidP="00BB4655">
      <w:pPr>
        <w:ind w:left="567" w:hanging="567"/>
        <w:jc w:val="both"/>
        <w:rPr>
          <w:rFonts w:ascii="Arial" w:hAnsi="Arial" w:cs="Arial"/>
          <w:szCs w:val="24"/>
        </w:rPr>
      </w:pPr>
      <w:r>
        <w:rPr>
          <w:rFonts w:ascii="Arial" w:hAnsi="Arial" w:cs="Arial"/>
          <w:szCs w:val="24"/>
        </w:rPr>
        <w:t>12.2</w:t>
      </w:r>
      <w:r w:rsidRPr="00AE43F3">
        <w:rPr>
          <w:rFonts w:ascii="Arial" w:hAnsi="Arial" w:cs="Arial"/>
          <w:szCs w:val="24"/>
        </w:rPr>
        <w:tab/>
        <w:t xml:space="preserve">The Dispute shall be referred as soon as practicable to </w:t>
      </w:r>
      <w:r w:rsidR="00A00E2F">
        <w:rPr>
          <w:rFonts w:ascii="Arial" w:hAnsi="Arial" w:cs="Arial"/>
          <w:szCs w:val="24"/>
        </w:rPr>
        <w:t>XXXXXXXXXXXX</w:t>
      </w:r>
      <w:r w:rsidRPr="00AE43F3">
        <w:rPr>
          <w:rFonts w:ascii="Arial" w:hAnsi="Arial" w:cs="Arial"/>
          <w:szCs w:val="24"/>
        </w:rPr>
        <w:t xml:space="preserve"> within the Contractor and to</w:t>
      </w:r>
      <w:r w:rsidR="00761450">
        <w:rPr>
          <w:rFonts w:ascii="Arial" w:hAnsi="Arial" w:cs="Arial"/>
          <w:szCs w:val="24"/>
        </w:rPr>
        <w:t xml:space="preserve"> </w:t>
      </w:r>
      <w:r w:rsidR="00655EB1">
        <w:rPr>
          <w:rFonts w:ascii="Arial" w:hAnsi="Arial" w:cs="Arial"/>
          <w:szCs w:val="24"/>
        </w:rPr>
        <w:t>XXXXXXX</w:t>
      </w:r>
      <w:r w:rsidRPr="00AE43F3">
        <w:rPr>
          <w:rFonts w:ascii="Arial" w:hAnsi="Arial" w:cs="Arial"/>
          <w:szCs w:val="24"/>
        </w:rPr>
        <w:t xml:space="preserve"> within the </w:t>
      </w:r>
      <w:r>
        <w:rPr>
          <w:rFonts w:ascii="Arial" w:hAnsi="Arial" w:cs="Arial"/>
          <w:szCs w:val="24"/>
        </w:rPr>
        <w:t>Contracting Authority</w:t>
      </w:r>
      <w:r w:rsidRPr="00AE43F3">
        <w:rPr>
          <w:rFonts w:ascii="Arial" w:hAnsi="Arial" w:cs="Arial"/>
          <w:szCs w:val="24"/>
        </w:rPr>
        <w:t xml:space="preserve"> respective</w:t>
      </w:r>
      <w:r>
        <w:rPr>
          <w:rFonts w:ascii="Arial" w:hAnsi="Arial" w:cs="Arial"/>
          <w:szCs w:val="24"/>
        </w:rPr>
        <w:t>ly.</w:t>
      </w:r>
    </w:p>
    <w:p w14:paraId="653A6B15" w14:textId="77777777" w:rsidR="00BB4655" w:rsidRPr="00AE43F3" w:rsidRDefault="00BB4655" w:rsidP="00BB4655">
      <w:pPr>
        <w:ind w:left="567" w:hanging="567"/>
        <w:jc w:val="both"/>
        <w:rPr>
          <w:rFonts w:ascii="Arial" w:hAnsi="Arial" w:cs="Arial"/>
          <w:szCs w:val="24"/>
        </w:rPr>
      </w:pPr>
      <w:r>
        <w:rPr>
          <w:rFonts w:ascii="Arial" w:hAnsi="Arial" w:cs="Arial"/>
          <w:szCs w:val="24"/>
        </w:rPr>
        <w:t>12.3</w:t>
      </w:r>
      <w:r w:rsidRPr="00AE43F3">
        <w:rPr>
          <w:rFonts w:ascii="Arial" w:hAnsi="Arial" w:cs="Arial"/>
          <w:szCs w:val="24"/>
        </w:rPr>
        <w:tab/>
        <w:t>If the Dispute has not been resolved within fifteen (15) Business Days</w:t>
      </w:r>
      <w:r>
        <w:rPr>
          <w:rFonts w:ascii="Arial" w:hAnsi="Arial" w:cs="Arial"/>
          <w:szCs w:val="24"/>
        </w:rPr>
        <w:t xml:space="preserve"> (being days other than weekends or public holidays in Ireland)</w:t>
      </w:r>
      <w:r w:rsidRPr="00AE43F3">
        <w:rPr>
          <w:rFonts w:ascii="Arial" w:hAnsi="Arial" w:cs="Arial"/>
          <w:szCs w:val="24"/>
        </w:rPr>
        <w:t xml:space="preserve"> (or such longer period as may be agreed in writing by the Parties) of being referred to the nominated representatives, then either Party may refer the Dispute to an independent mediator, the identity of whom shall be agreed in advance by the Parties.</w:t>
      </w:r>
    </w:p>
    <w:p w14:paraId="0D2AFCBE" w14:textId="77777777" w:rsidR="00BB4655" w:rsidRPr="00AE43F3" w:rsidRDefault="00BB4655" w:rsidP="00BB4655">
      <w:pPr>
        <w:ind w:left="567" w:hanging="567"/>
        <w:jc w:val="both"/>
        <w:rPr>
          <w:rFonts w:ascii="Arial" w:hAnsi="Arial" w:cs="Arial"/>
          <w:szCs w:val="24"/>
        </w:rPr>
      </w:pPr>
      <w:r>
        <w:rPr>
          <w:rFonts w:ascii="Arial" w:hAnsi="Arial" w:cs="Arial"/>
          <w:szCs w:val="24"/>
        </w:rPr>
        <w:t>12.4</w:t>
      </w:r>
      <w:r w:rsidRPr="00AE43F3">
        <w:rPr>
          <w:rFonts w:ascii="Arial" w:hAnsi="Arial" w:cs="Arial"/>
          <w:szCs w:val="24"/>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452EBF05" w14:textId="77777777" w:rsidR="00BB4655" w:rsidRPr="00AE43F3" w:rsidRDefault="00BB4655" w:rsidP="00BB4655">
      <w:pPr>
        <w:ind w:left="567" w:hanging="567"/>
        <w:jc w:val="both"/>
        <w:rPr>
          <w:rFonts w:ascii="Arial" w:hAnsi="Arial" w:cs="Arial"/>
          <w:szCs w:val="24"/>
        </w:rPr>
      </w:pPr>
      <w:r>
        <w:rPr>
          <w:rFonts w:ascii="Arial" w:hAnsi="Arial" w:cs="Arial"/>
          <w:szCs w:val="24"/>
        </w:rPr>
        <w:t>12.5</w:t>
      </w:r>
      <w:r w:rsidRPr="00AE43F3">
        <w:rPr>
          <w:rFonts w:ascii="Arial" w:hAnsi="Arial" w:cs="Arial"/>
          <w:szCs w:val="24"/>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2D62ECEC" w14:textId="77777777" w:rsidR="00BB4655" w:rsidRPr="00AE43F3" w:rsidRDefault="00BB4655" w:rsidP="00BB4655">
      <w:pPr>
        <w:ind w:left="567" w:hanging="567"/>
        <w:jc w:val="both"/>
        <w:rPr>
          <w:rFonts w:ascii="Arial" w:hAnsi="Arial" w:cs="Arial"/>
          <w:szCs w:val="24"/>
        </w:rPr>
      </w:pPr>
      <w:r>
        <w:rPr>
          <w:rFonts w:ascii="Arial" w:hAnsi="Arial" w:cs="Arial"/>
          <w:szCs w:val="24"/>
        </w:rPr>
        <w:lastRenderedPageBreak/>
        <w:t>12.6</w:t>
      </w:r>
      <w:r w:rsidRPr="00AE43F3">
        <w:rPr>
          <w:rFonts w:ascii="Arial" w:hAnsi="Arial" w:cs="Arial"/>
          <w:szCs w:val="24"/>
        </w:rPr>
        <w:t>.</w:t>
      </w:r>
      <w:r w:rsidRPr="00AE43F3">
        <w:rPr>
          <w:rFonts w:ascii="Arial" w:hAnsi="Arial" w:cs="Arial"/>
          <w:szCs w:val="24"/>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4727E5DD" w14:textId="77777777" w:rsidR="00BB4655" w:rsidRDefault="00BB4655" w:rsidP="00BB4655">
      <w:pPr>
        <w:ind w:left="567" w:hanging="567"/>
        <w:jc w:val="both"/>
        <w:rPr>
          <w:rFonts w:ascii="Arial" w:hAnsi="Arial" w:cs="Arial"/>
          <w:szCs w:val="24"/>
        </w:rPr>
      </w:pPr>
      <w:r>
        <w:rPr>
          <w:rFonts w:ascii="Arial" w:hAnsi="Arial" w:cs="Arial"/>
          <w:szCs w:val="24"/>
        </w:rPr>
        <w:t>12.7</w:t>
      </w:r>
      <w:r w:rsidRPr="00AE43F3">
        <w:rPr>
          <w:rFonts w:ascii="Arial" w:hAnsi="Arial" w:cs="Arial"/>
          <w:szCs w:val="24"/>
        </w:rPr>
        <w:tab/>
        <w:t xml:space="preserve">For the avoidance of doubt, the obligations of the Parties under this Agreement shall not cease or be suspended or delayed by the reference of a dispute to mediation. The Contractor shall </w:t>
      </w:r>
      <w:proofErr w:type="gramStart"/>
      <w:r w:rsidRPr="00AE43F3">
        <w:rPr>
          <w:rFonts w:ascii="Arial" w:hAnsi="Arial" w:cs="Arial"/>
          <w:szCs w:val="24"/>
        </w:rPr>
        <w:t>comply fully with the requirements</w:t>
      </w:r>
      <w:r>
        <w:rPr>
          <w:rFonts w:ascii="Arial" w:hAnsi="Arial" w:cs="Arial"/>
          <w:szCs w:val="24"/>
        </w:rPr>
        <w:t xml:space="preserve"> of the Agreement at all times</w:t>
      </w:r>
      <w:proofErr w:type="gramEnd"/>
      <w:r>
        <w:rPr>
          <w:rFonts w:ascii="Arial" w:hAnsi="Arial" w:cs="Arial"/>
          <w:szCs w:val="24"/>
        </w:rPr>
        <w:t>.</w:t>
      </w:r>
    </w:p>
    <w:p w14:paraId="60AA17B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3</w:t>
      </w:r>
      <w:r w:rsidRPr="00C773FA">
        <w:rPr>
          <w:rFonts w:ascii="Arial" w:hAnsi="Arial" w:cs="Arial"/>
          <w:sz w:val="24"/>
          <w:szCs w:val="24"/>
        </w:rPr>
        <w:t xml:space="preserve">. INDEMNITY  </w:t>
      </w:r>
    </w:p>
    <w:p w14:paraId="785DA04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3</w:t>
      </w:r>
      <w:r w:rsidRPr="00C773FA">
        <w:rPr>
          <w:rFonts w:ascii="Arial" w:hAnsi="Arial" w:cs="Arial"/>
          <w:sz w:val="24"/>
          <w:szCs w:val="24"/>
        </w:rPr>
        <w:t xml:space="preserve">.1 The Licensee shall fully indemnify and hold the Board harmless against all Demands (including legal and other professional fees and expenses) suffered by the Board arising from any act, neglect or default of the Licensee, its agents, employees, licensees or customers. </w:t>
      </w:r>
    </w:p>
    <w:p w14:paraId="3ADB805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3</w:t>
      </w:r>
      <w:r w:rsidRPr="00C773FA">
        <w:rPr>
          <w:rFonts w:ascii="Arial" w:hAnsi="Arial" w:cs="Arial"/>
          <w:sz w:val="24"/>
          <w:szCs w:val="24"/>
        </w:rPr>
        <w:t>.</w:t>
      </w:r>
      <w:r>
        <w:rPr>
          <w:rFonts w:ascii="Arial" w:hAnsi="Arial" w:cs="Arial"/>
          <w:sz w:val="24"/>
          <w:szCs w:val="24"/>
        </w:rPr>
        <w:t>2</w:t>
      </w:r>
      <w:r w:rsidRPr="00C773FA">
        <w:rPr>
          <w:rFonts w:ascii="Arial" w:hAnsi="Arial" w:cs="Arial"/>
          <w:sz w:val="24"/>
          <w:szCs w:val="24"/>
        </w:rPr>
        <w:t xml:space="preserve"> The Licensee shall fully indemnify and hold the Board harmless against all Demands (including legal and other professional fees and expenses) which the Board may suffer, sustain, incur, pay or be put to arising or in connection with the European Communities (Protection of Employees on Transfer of Undertakings) Regulations S.I. No. 131/2003 (“TUR”), including but without limitation to any Demands (including legal and other professional fees and expenses) relating to any of the following:   </w:t>
      </w:r>
    </w:p>
    <w:p w14:paraId="11D85A4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a)  any deemed transfer to the Licensee by virtue of the TUR of the employment of any employee, past, present or future, of the previous operator of the concession;  </w:t>
      </w:r>
    </w:p>
    <w:p w14:paraId="340B741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b) the employment of any employee, past, present or future, of the Licensee or the previous operator of the concession;  </w:t>
      </w:r>
    </w:p>
    <w:p w14:paraId="36714F3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c) the termination of the employment of any employee, past, present or future, of the Licensee or the previous operator of the concession;  </w:t>
      </w:r>
    </w:p>
    <w:p w14:paraId="33F938B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d) the Licensee’s failure to comply with any of its obligations under the TUR in relation to any employee, past, present or future, of the Licensee or the previous operator of the concession.   </w:t>
      </w:r>
    </w:p>
    <w:p w14:paraId="7B028E3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4</w:t>
      </w:r>
      <w:r w:rsidRPr="00C773FA">
        <w:rPr>
          <w:rFonts w:ascii="Arial" w:hAnsi="Arial" w:cs="Arial"/>
          <w:sz w:val="24"/>
          <w:szCs w:val="24"/>
        </w:rPr>
        <w:t xml:space="preserve">. NATURE OF THE AGREEMENT  </w:t>
      </w:r>
    </w:p>
    <w:p w14:paraId="2C17A35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4</w:t>
      </w:r>
      <w:r w:rsidRPr="00C773FA">
        <w:rPr>
          <w:rFonts w:ascii="Arial" w:hAnsi="Arial" w:cs="Arial"/>
          <w:sz w:val="24"/>
          <w:szCs w:val="24"/>
        </w:rPr>
        <w:t xml:space="preserve">.1 This Agreement is a license between the Board and the Licensee.  </w:t>
      </w:r>
    </w:p>
    <w:p w14:paraId="21E2DB2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4</w:t>
      </w:r>
      <w:r w:rsidRPr="00C773FA">
        <w:rPr>
          <w:rFonts w:ascii="Arial" w:hAnsi="Arial" w:cs="Arial"/>
          <w:sz w:val="24"/>
          <w:szCs w:val="24"/>
        </w:rPr>
        <w:t xml:space="preserve">.2 Nothing in this Agreement shall confer exclusive possession of the Designated Area to the Licensee. </w:t>
      </w:r>
    </w:p>
    <w:p w14:paraId="16FE8C7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4</w:t>
      </w:r>
      <w:r w:rsidRPr="00C773FA">
        <w:rPr>
          <w:rFonts w:ascii="Arial" w:hAnsi="Arial" w:cs="Arial"/>
          <w:sz w:val="24"/>
          <w:szCs w:val="24"/>
        </w:rPr>
        <w:t xml:space="preserve">.3 The Board reserves the right to relocate the concession to another part of the Premises.  </w:t>
      </w:r>
    </w:p>
    <w:p w14:paraId="3E5F592B"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4</w:t>
      </w:r>
      <w:r w:rsidRPr="00C773FA">
        <w:rPr>
          <w:rFonts w:ascii="Arial" w:hAnsi="Arial" w:cs="Arial"/>
          <w:sz w:val="24"/>
          <w:szCs w:val="24"/>
        </w:rPr>
        <w:t xml:space="preserve">.4 No landlord and tenant relationship exists between the Parties. </w:t>
      </w:r>
    </w:p>
    <w:p w14:paraId="6AEC9957" w14:textId="77777777" w:rsidR="00BB4655" w:rsidRDefault="00BB4655" w:rsidP="00BB4655">
      <w:pPr>
        <w:jc w:val="both"/>
        <w:rPr>
          <w:rFonts w:ascii="Arial" w:hAnsi="Arial" w:cs="Arial"/>
          <w:sz w:val="24"/>
          <w:szCs w:val="24"/>
        </w:rPr>
      </w:pPr>
      <w:r w:rsidRPr="00C773FA">
        <w:rPr>
          <w:rFonts w:ascii="Arial" w:hAnsi="Arial" w:cs="Arial"/>
          <w:sz w:val="24"/>
          <w:szCs w:val="24"/>
        </w:rPr>
        <w:lastRenderedPageBreak/>
        <w:t xml:space="preserve"> 1</w:t>
      </w:r>
      <w:r>
        <w:rPr>
          <w:rFonts w:ascii="Arial" w:hAnsi="Arial" w:cs="Arial"/>
          <w:sz w:val="24"/>
          <w:szCs w:val="24"/>
        </w:rPr>
        <w:t>4</w:t>
      </w:r>
      <w:r w:rsidRPr="00C773FA">
        <w:rPr>
          <w:rFonts w:ascii="Arial" w:hAnsi="Arial" w:cs="Arial"/>
          <w:sz w:val="24"/>
          <w:szCs w:val="24"/>
        </w:rPr>
        <w:t xml:space="preserve">.5 This Agreement is personal to the Licensee and the Licensee may not sell, assign or transfer this Agreement. </w:t>
      </w:r>
    </w:p>
    <w:p w14:paraId="11C38CD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5</w:t>
      </w:r>
      <w:r w:rsidRPr="00C773FA">
        <w:rPr>
          <w:rFonts w:ascii="Arial" w:hAnsi="Arial" w:cs="Arial"/>
          <w:sz w:val="24"/>
          <w:szCs w:val="24"/>
        </w:rPr>
        <w:t xml:space="preserve">. WAIVER AND REMEDIES  </w:t>
      </w:r>
    </w:p>
    <w:p w14:paraId="15FE5BF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5</w:t>
      </w:r>
      <w:r w:rsidRPr="00C773FA">
        <w:rPr>
          <w:rFonts w:ascii="Arial" w:hAnsi="Arial" w:cs="Arial"/>
          <w:sz w:val="24"/>
          <w:szCs w:val="24"/>
        </w:rPr>
        <w:t xml:space="preserve">.1 Any failure to exercise or any delay in exercising a right or remedy provided by this Agreement or at law or in equity will not constitute a waiver of the right or remedy or a waiver of any other rights or remedies. A waiver of a breach of any of the terms of this Agreement or of a default under this Agreement will not constitute a waiver of any other breach or default and will not affect the other terms of this Agreement. </w:t>
      </w:r>
    </w:p>
    <w:p w14:paraId="5A1BAA8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5</w:t>
      </w:r>
      <w:r w:rsidRPr="00C773FA">
        <w:rPr>
          <w:rFonts w:ascii="Arial" w:hAnsi="Arial" w:cs="Arial"/>
          <w:sz w:val="24"/>
          <w:szCs w:val="24"/>
        </w:rPr>
        <w:t xml:space="preserve">.2 The rights and remedies provided by this Agreement are cumulative and (subject as otherwise provided in this Agreement) are not exclusive of any rights or remedies provided at law or in equity. </w:t>
      </w:r>
    </w:p>
    <w:p w14:paraId="726946D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6</w:t>
      </w:r>
      <w:r w:rsidRPr="00C773FA">
        <w:rPr>
          <w:rFonts w:ascii="Arial" w:hAnsi="Arial" w:cs="Arial"/>
          <w:sz w:val="24"/>
          <w:szCs w:val="24"/>
        </w:rPr>
        <w:t xml:space="preserve">. FURTHER ASSURANCE </w:t>
      </w:r>
    </w:p>
    <w:p w14:paraId="4BD0A65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6</w:t>
      </w:r>
      <w:r w:rsidRPr="00C773FA">
        <w:rPr>
          <w:rFonts w:ascii="Arial" w:hAnsi="Arial" w:cs="Arial"/>
          <w:sz w:val="24"/>
          <w:szCs w:val="24"/>
        </w:rPr>
        <w:t xml:space="preserve">.1 Each Party will at its own cost and expense use all reasonable endeavours to do or procure to be done all such further acts and things and execute or procure the execution of all such documents as may from time to time be necessary for the purpose of giving effect to the provisions of this Agreement. </w:t>
      </w:r>
    </w:p>
    <w:p w14:paraId="1E8A1C78"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7</w:t>
      </w:r>
      <w:r w:rsidRPr="00C773FA">
        <w:rPr>
          <w:rFonts w:ascii="Arial" w:hAnsi="Arial" w:cs="Arial"/>
          <w:sz w:val="24"/>
          <w:szCs w:val="24"/>
        </w:rPr>
        <w:t xml:space="preserve">. SEVERABILITY  </w:t>
      </w:r>
    </w:p>
    <w:p w14:paraId="3372D84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7</w:t>
      </w:r>
      <w:r w:rsidRPr="00C773FA">
        <w:rPr>
          <w:rFonts w:ascii="Arial" w:hAnsi="Arial" w:cs="Arial"/>
          <w:sz w:val="24"/>
          <w:szCs w:val="24"/>
        </w:rPr>
        <w:t xml:space="preserve">.1 If any provision of this Agreement is judged to be illegal or unenforceable, the continuation in full force and effect of the remainder of the provisions will not be prejudiced. </w:t>
      </w:r>
    </w:p>
    <w:p w14:paraId="57E0B7F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8</w:t>
      </w:r>
      <w:r w:rsidRPr="00C773FA">
        <w:rPr>
          <w:rFonts w:ascii="Arial" w:hAnsi="Arial" w:cs="Arial"/>
          <w:sz w:val="24"/>
          <w:szCs w:val="24"/>
        </w:rPr>
        <w:t xml:space="preserve">. AMENDMENT   </w:t>
      </w:r>
    </w:p>
    <w:p w14:paraId="62FF8A0D" w14:textId="77777777" w:rsidR="00BB4655" w:rsidRPr="00C773FA" w:rsidRDefault="00BB4655" w:rsidP="00BB4655">
      <w:pPr>
        <w:jc w:val="both"/>
        <w:rPr>
          <w:rFonts w:ascii="Arial" w:hAnsi="Arial" w:cs="Arial"/>
          <w:sz w:val="24"/>
          <w:szCs w:val="24"/>
        </w:rPr>
      </w:pPr>
      <w:r>
        <w:rPr>
          <w:rFonts w:ascii="Arial" w:hAnsi="Arial" w:cs="Arial"/>
          <w:sz w:val="24"/>
          <w:szCs w:val="24"/>
        </w:rPr>
        <w:t>18</w:t>
      </w:r>
      <w:r w:rsidRPr="00C773FA">
        <w:rPr>
          <w:rFonts w:ascii="Arial" w:hAnsi="Arial" w:cs="Arial"/>
          <w:sz w:val="24"/>
          <w:szCs w:val="24"/>
        </w:rPr>
        <w:t xml:space="preserve">.1 Any amendment, waiver or variation of this Agreement will not be binding on the Parties unless set out in writing, expressed to amend this Agreement and signed by or on behalf on the Parties. </w:t>
      </w:r>
    </w:p>
    <w:p w14:paraId="005FFB7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1</w:t>
      </w:r>
      <w:r>
        <w:rPr>
          <w:rFonts w:ascii="Arial" w:hAnsi="Arial" w:cs="Arial"/>
          <w:sz w:val="24"/>
          <w:szCs w:val="24"/>
        </w:rPr>
        <w:t>9</w:t>
      </w:r>
      <w:r w:rsidRPr="00C773FA">
        <w:rPr>
          <w:rFonts w:ascii="Arial" w:hAnsi="Arial" w:cs="Arial"/>
          <w:sz w:val="24"/>
          <w:szCs w:val="24"/>
        </w:rPr>
        <w:t xml:space="preserve">. ENTIRE AGREEMENT </w:t>
      </w:r>
    </w:p>
    <w:p w14:paraId="7D3E45BD" w14:textId="77777777" w:rsidR="00BB4655" w:rsidRDefault="00BB4655" w:rsidP="00BB4655">
      <w:pPr>
        <w:jc w:val="both"/>
        <w:rPr>
          <w:rFonts w:ascii="Arial" w:hAnsi="Arial" w:cs="Arial"/>
          <w:sz w:val="24"/>
          <w:szCs w:val="24"/>
        </w:rPr>
      </w:pPr>
      <w:r w:rsidRPr="00C773FA">
        <w:rPr>
          <w:rFonts w:ascii="Arial" w:hAnsi="Arial" w:cs="Arial"/>
          <w:sz w:val="24"/>
          <w:szCs w:val="24"/>
        </w:rPr>
        <w:t>1</w:t>
      </w:r>
      <w:r>
        <w:rPr>
          <w:rFonts w:ascii="Arial" w:hAnsi="Arial" w:cs="Arial"/>
          <w:sz w:val="24"/>
          <w:szCs w:val="24"/>
        </w:rPr>
        <w:t>9</w:t>
      </w:r>
      <w:r w:rsidRPr="00C773FA">
        <w:rPr>
          <w:rFonts w:ascii="Arial" w:hAnsi="Arial" w:cs="Arial"/>
          <w:sz w:val="24"/>
          <w:szCs w:val="24"/>
        </w:rPr>
        <w:t xml:space="preserve">.1 This Agreement constitutes the entire agreement and understanding between the Parties in respect of the matters dealt with in it and supersedes, cancels and nullifies any previous agreement between the Parties relating to such matters notwithstanding the terms of any previous agreement or arrangement expressed to survive termination.  The Parties agree that none of the Parties have been induced to enter into this Agreement in reliance upon, nor have it been given, any warranty, representation, statement, agreement or undertaking of any nature whatsoever other than as are expressly set out in this Agreement and the documents referred to herein and, to the extent that any of them have been, the relevant Party unconditionally and irrevocably waives any claims, rights or remedies which it might otherwise have had in relation thereto. </w:t>
      </w:r>
    </w:p>
    <w:p w14:paraId="59065121" w14:textId="77777777" w:rsidR="00BB4655" w:rsidRPr="00C773FA" w:rsidRDefault="00BB4655" w:rsidP="00BB4655">
      <w:pPr>
        <w:jc w:val="both"/>
        <w:rPr>
          <w:rFonts w:ascii="Arial" w:hAnsi="Arial" w:cs="Arial"/>
          <w:sz w:val="24"/>
          <w:szCs w:val="24"/>
        </w:rPr>
      </w:pPr>
      <w:r>
        <w:rPr>
          <w:rFonts w:ascii="Arial" w:hAnsi="Arial" w:cs="Arial"/>
          <w:sz w:val="24"/>
          <w:szCs w:val="24"/>
        </w:rPr>
        <w:lastRenderedPageBreak/>
        <w:t>20</w:t>
      </w:r>
      <w:r w:rsidRPr="00C773FA">
        <w:rPr>
          <w:rFonts w:ascii="Arial" w:hAnsi="Arial" w:cs="Arial"/>
          <w:sz w:val="24"/>
          <w:szCs w:val="24"/>
        </w:rPr>
        <w:t xml:space="preserve">. NOTICES </w:t>
      </w:r>
    </w:p>
    <w:p w14:paraId="626355BF" w14:textId="77777777" w:rsidR="00BB4655" w:rsidRPr="00C773FA" w:rsidRDefault="00BB4655" w:rsidP="00BB4655">
      <w:pPr>
        <w:jc w:val="both"/>
        <w:rPr>
          <w:rFonts w:ascii="Arial" w:hAnsi="Arial" w:cs="Arial"/>
          <w:sz w:val="24"/>
          <w:szCs w:val="24"/>
        </w:rPr>
      </w:pPr>
      <w:r>
        <w:rPr>
          <w:rFonts w:ascii="Arial" w:hAnsi="Arial" w:cs="Arial"/>
          <w:sz w:val="24"/>
          <w:szCs w:val="24"/>
        </w:rPr>
        <w:t>20</w:t>
      </w:r>
      <w:r w:rsidRPr="00C773FA">
        <w:rPr>
          <w:rFonts w:ascii="Arial" w:hAnsi="Arial" w:cs="Arial"/>
          <w:sz w:val="24"/>
          <w:szCs w:val="24"/>
        </w:rPr>
        <w:t xml:space="preserve">.1 Any notice given under or in relation to this Agreement will be in writing and signed by or on behalf of the party giving it and may be served by delivering it personally or by sending it by recorded delivery or registered post to the address and for the attention of the relevant party set out below or in the event that another address has been notified by a party hereunder in accordance with and making specific reference to this Clause then to that other address.  </w:t>
      </w:r>
    </w:p>
    <w:p w14:paraId="17DD7CC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r>
        <w:rPr>
          <w:rFonts w:ascii="Arial" w:hAnsi="Arial" w:cs="Arial"/>
          <w:sz w:val="24"/>
          <w:szCs w:val="24"/>
        </w:rPr>
        <w:t>20</w:t>
      </w:r>
      <w:r w:rsidRPr="00C773FA">
        <w:rPr>
          <w:rFonts w:ascii="Arial" w:hAnsi="Arial" w:cs="Arial"/>
          <w:sz w:val="24"/>
          <w:szCs w:val="24"/>
        </w:rPr>
        <w:t xml:space="preserve">.2 Any such notice will be deemed to have been received: </w:t>
      </w:r>
    </w:p>
    <w:p w14:paraId="2708592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a) if d</w:t>
      </w:r>
      <w:r>
        <w:rPr>
          <w:rFonts w:ascii="Arial" w:hAnsi="Arial" w:cs="Arial"/>
          <w:sz w:val="24"/>
          <w:szCs w:val="24"/>
        </w:rPr>
        <w:t>e</w:t>
      </w:r>
      <w:r w:rsidRPr="00C773FA">
        <w:rPr>
          <w:rFonts w:ascii="Arial" w:hAnsi="Arial" w:cs="Arial"/>
          <w:sz w:val="24"/>
          <w:szCs w:val="24"/>
        </w:rPr>
        <w:t xml:space="preserve">livered personally, at the time of delivery; </w:t>
      </w:r>
    </w:p>
    <w:p w14:paraId="064FE60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b) in the case of recorded delivery or registered post, 48 hours from the date of posting if from and to an address in Ireland and five days from the date of posting if from and to an address elsewhere; and </w:t>
      </w:r>
    </w:p>
    <w:p w14:paraId="4237BC3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c) provided that if deemed receipt occurs before 9am on a Business Day the notice will be deemed to have been received at 9am on that day, and if deemed receipt occurs after 5pm on a Business Day, or on a day which is not a Business Day, the notice will be deemed to have been received at 9am on the next Business Day. </w:t>
      </w:r>
    </w:p>
    <w:p w14:paraId="6F3C2327"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711D9091" w14:textId="77777777" w:rsidR="00BB4655" w:rsidRPr="00C773FA" w:rsidRDefault="00BB4655" w:rsidP="00BB4655">
      <w:pPr>
        <w:jc w:val="both"/>
        <w:rPr>
          <w:rFonts w:ascii="Arial" w:hAnsi="Arial" w:cs="Arial"/>
          <w:sz w:val="24"/>
          <w:szCs w:val="24"/>
        </w:rPr>
      </w:pPr>
      <w:r>
        <w:rPr>
          <w:rFonts w:ascii="Arial" w:hAnsi="Arial" w:cs="Arial"/>
          <w:sz w:val="24"/>
          <w:szCs w:val="24"/>
        </w:rPr>
        <w:t>20</w:t>
      </w:r>
      <w:r w:rsidRPr="00C773FA">
        <w:rPr>
          <w:rFonts w:ascii="Arial" w:hAnsi="Arial" w:cs="Arial"/>
          <w:sz w:val="24"/>
          <w:szCs w:val="24"/>
        </w:rPr>
        <w:t xml:space="preserve">.3 The addresses of the Parties for the purposes of this Clause are: </w:t>
      </w:r>
    </w:p>
    <w:p w14:paraId="163FFF3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The Board </w:t>
      </w:r>
    </w:p>
    <w:p w14:paraId="302DBFA9"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Address: </w:t>
      </w:r>
      <w:r>
        <w:rPr>
          <w:rFonts w:ascii="Arial" w:hAnsi="Arial" w:cs="Arial"/>
          <w:sz w:val="24"/>
          <w:szCs w:val="24"/>
        </w:rPr>
        <w:tab/>
        <w:t>Louth &amp; Meath</w:t>
      </w:r>
      <w:r w:rsidRPr="00C773FA">
        <w:rPr>
          <w:rFonts w:ascii="Arial" w:hAnsi="Arial" w:cs="Arial"/>
          <w:sz w:val="24"/>
          <w:szCs w:val="24"/>
        </w:rPr>
        <w:t xml:space="preserve"> Education and Training Board </w:t>
      </w:r>
    </w:p>
    <w:p w14:paraId="661E8D7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r>
        <w:rPr>
          <w:rFonts w:ascii="Arial" w:hAnsi="Arial" w:cs="Arial"/>
          <w:sz w:val="24"/>
          <w:szCs w:val="24"/>
        </w:rPr>
        <w:tab/>
      </w:r>
      <w:r>
        <w:rPr>
          <w:rFonts w:ascii="Arial" w:hAnsi="Arial" w:cs="Arial"/>
          <w:sz w:val="24"/>
          <w:szCs w:val="24"/>
        </w:rPr>
        <w:tab/>
        <w:t>Abbey Road, Navan, Co. Meath.</w:t>
      </w:r>
      <w:r w:rsidRPr="00C773FA">
        <w:rPr>
          <w:rFonts w:ascii="Arial" w:hAnsi="Arial" w:cs="Arial"/>
          <w:sz w:val="24"/>
          <w:szCs w:val="24"/>
        </w:rPr>
        <w:t xml:space="preserve"> </w:t>
      </w:r>
    </w:p>
    <w:p w14:paraId="3D25C441" w14:textId="634AC584"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For the attention of:  </w:t>
      </w:r>
      <w:r w:rsidR="00655EB1">
        <w:rPr>
          <w:rFonts w:ascii="Arial" w:hAnsi="Arial" w:cs="Arial"/>
          <w:sz w:val="24"/>
          <w:szCs w:val="24"/>
        </w:rPr>
        <w:t>XXXXXXXXXX</w:t>
      </w:r>
    </w:p>
    <w:p w14:paraId="6CE6CA07" w14:textId="77777777" w:rsidR="00BB4655" w:rsidRPr="00761450" w:rsidRDefault="00BB4655" w:rsidP="00BB4655">
      <w:pPr>
        <w:jc w:val="both"/>
        <w:rPr>
          <w:rFonts w:ascii="Arial" w:hAnsi="Arial" w:cs="Arial"/>
          <w:sz w:val="24"/>
          <w:szCs w:val="24"/>
        </w:rPr>
      </w:pPr>
      <w:r w:rsidRPr="00761450">
        <w:rPr>
          <w:rFonts w:ascii="Arial" w:hAnsi="Arial" w:cs="Arial"/>
          <w:sz w:val="24"/>
          <w:szCs w:val="24"/>
        </w:rPr>
        <w:t xml:space="preserve">The Licensee  </w:t>
      </w:r>
    </w:p>
    <w:p w14:paraId="6CE15544" w14:textId="77777777" w:rsidR="00BB4655" w:rsidRPr="00761450" w:rsidRDefault="00BB4655" w:rsidP="00BB4655">
      <w:pPr>
        <w:jc w:val="both"/>
        <w:rPr>
          <w:rFonts w:ascii="Arial" w:hAnsi="Arial" w:cs="Arial"/>
          <w:sz w:val="24"/>
          <w:szCs w:val="24"/>
        </w:rPr>
      </w:pPr>
      <w:r w:rsidRPr="00761450">
        <w:rPr>
          <w:rFonts w:ascii="Arial" w:hAnsi="Arial" w:cs="Arial"/>
          <w:sz w:val="24"/>
          <w:szCs w:val="24"/>
        </w:rPr>
        <w:t xml:space="preserve">Address: </w:t>
      </w:r>
      <w:r w:rsidR="00A00E2F">
        <w:rPr>
          <w:rFonts w:ascii="Arial" w:hAnsi="Arial" w:cs="Arial"/>
          <w:sz w:val="24"/>
          <w:szCs w:val="24"/>
        </w:rPr>
        <w:t>XXXXXXXXXXXXXXX</w:t>
      </w:r>
    </w:p>
    <w:p w14:paraId="1B91131B" w14:textId="77777777" w:rsidR="00BB4655" w:rsidRPr="00C773FA" w:rsidRDefault="00BB4655" w:rsidP="00BB4655">
      <w:pPr>
        <w:jc w:val="both"/>
        <w:rPr>
          <w:rFonts w:ascii="Arial" w:hAnsi="Arial" w:cs="Arial"/>
          <w:sz w:val="24"/>
          <w:szCs w:val="24"/>
        </w:rPr>
      </w:pPr>
      <w:r w:rsidRPr="00761450">
        <w:rPr>
          <w:rFonts w:ascii="Arial" w:hAnsi="Arial" w:cs="Arial"/>
          <w:sz w:val="24"/>
          <w:szCs w:val="24"/>
        </w:rPr>
        <w:t>For the attention of:</w:t>
      </w:r>
      <w:r w:rsidRPr="00C773FA">
        <w:rPr>
          <w:rFonts w:ascii="Arial" w:hAnsi="Arial" w:cs="Arial"/>
          <w:sz w:val="24"/>
          <w:szCs w:val="24"/>
        </w:rPr>
        <w:t xml:space="preserve">   </w:t>
      </w:r>
      <w:r w:rsidR="00A00E2F">
        <w:rPr>
          <w:rFonts w:ascii="Arial" w:hAnsi="Arial" w:cs="Arial"/>
          <w:sz w:val="24"/>
          <w:szCs w:val="24"/>
        </w:rPr>
        <w:t>XXXXXXXXXXXXXX</w:t>
      </w:r>
    </w:p>
    <w:p w14:paraId="2796C0F6" w14:textId="77777777" w:rsidR="00BB4655" w:rsidRDefault="00BB4655" w:rsidP="00BB4655">
      <w:pPr>
        <w:jc w:val="both"/>
        <w:rPr>
          <w:rFonts w:ascii="Arial" w:hAnsi="Arial" w:cs="Arial"/>
          <w:sz w:val="24"/>
          <w:szCs w:val="24"/>
        </w:rPr>
      </w:pPr>
      <w:r w:rsidRPr="00C773FA">
        <w:rPr>
          <w:rFonts w:ascii="Arial" w:hAnsi="Arial" w:cs="Arial"/>
          <w:sz w:val="24"/>
          <w:szCs w:val="24"/>
        </w:rPr>
        <w:t xml:space="preserve">In proving such service it will be sufficient to prove that the envelope containing such notice was addressed to the address of the relevant Party set out in this Clause (or as otherwise notified by that Party hereunder) and delivered either to that address or into the custody of the postal authorities as a pre-paid recorded delivery, registered post or airmail letter. </w:t>
      </w:r>
    </w:p>
    <w:p w14:paraId="5D756226" w14:textId="77777777" w:rsidR="00BB4655" w:rsidRPr="00C773FA" w:rsidRDefault="00BB4655" w:rsidP="00BB4655">
      <w:pPr>
        <w:jc w:val="both"/>
        <w:rPr>
          <w:rFonts w:ascii="Arial" w:hAnsi="Arial" w:cs="Arial"/>
          <w:sz w:val="24"/>
          <w:szCs w:val="24"/>
        </w:rPr>
      </w:pPr>
    </w:p>
    <w:p w14:paraId="7B43424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2</w:t>
      </w:r>
      <w:r>
        <w:rPr>
          <w:rFonts w:ascii="Arial" w:hAnsi="Arial" w:cs="Arial"/>
          <w:sz w:val="24"/>
          <w:szCs w:val="24"/>
        </w:rPr>
        <w:t>1</w:t>
      </w:r>
      <w:r w:rsidRPr="00C773FA">
        <w:rPr>
          <w:rFonts w:ascii="Arial" w:hAnsi="Arial" w:cs="Arial"/>
          <w:sz w:val="24"/>
          <w:szCs w:val="24"/>
        </w:rPr>
        <w:t xml:space="preserve">.  COUNTERPARTS </w:t>
      </w:r>
    </w:p>
    <w:p w14:paraId="5E520B3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2</w:t>
      </w:r>
      <w:r>
        <w:rPr>
          <w:rFonts w:ascii="Arial" w:hAnsi="Arial" w:cs="Arial"/>
          <w:sz w:val="24"/>
          <w:szCs w:val="24"/>
        </w:rPr>
        <w:t>1</w:t>
      </w:r>
      <w:r w:rsidRPr="00C773FA">
        <w:rPr>
          <w:rFonts w:ascii="Arial" w:hAnsi="Arial" w:cs="Arial"/>
          <w:sz w:val="24"/>
          <w:szCs w:val="24"/>
        </w:rPr>
        <w:t xml:space="preserve">.1 This Agreement may be executed in any number of counterparts, each of which, when executed and delivered, will be an original, and all the counterparts together will constitute one and the same instrument. </w:t>
      </w:r>
    </w:p>
    <w:p w14:paraId="0C84EEA9"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62C48D47"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2</w:t>
      </w:r>
      <w:r>
        <w:rPr>
          <w:rFonts w:ascii="Arial" w:hAnsi="Arial" w:cs="Arial"/>
          <w:sz w:val="24"/>
          <w:szCs w:val="24"/>
        </w:rPr>
        <w:t>2</w:t>
      </w:r>
      <w:r w:rsidRPr="00C773FA">
        <w:rPr>
          <w:rFonts w:ascii="Arial" w:hAnsi="Arial" w:cs="Arial"/>
          <w:sz w:val="24"/>
          <w:szCs w:val="24"/>
        </w:rPr>
        <w:t xml:space="preserve">. GOVERNING LAW AND JURISDICTION  </w:t>
      </w:r>
    </w:p>
    <w:p w14:paraId="296CCC5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2</w:t>
      </w:r>
      <w:r>
        <w:rPr>
          <w:rFonts w:ascii="Arial" w:hAnsi="Arial" w:cs="Arial"/>
          <w:sz w:val="24"/>
          <w:szCs w:val="24"/>
        </w:rPr>
        <w:t>2</w:t>
      </w:r>
      <w:r w:rsidRPr="00C773FA">
        <w:rPr>
          <w:rFonts w:ascii="Arial" w:hAnsi="Arial" w:cs="Arial"/>
          <w:sz w:val="24"/>
          <w:szCs w:val="24"/>
        </w:rPr>
        <w:t xml:space="preserve">.1 This Agreement shall be governed by and construed in accordance with Irish law and each party hereby irrevocably submits to the jurisdiction of the Irish Courts. </w:t>
      </w:r>
      <w:r>
        <w:rPr>
          <w:rFonts w:ascii="Arial" w:hAnsi="Arial" w:cs="Arial"/>
          <w:sz w:val="24"/>
          <w:szCs w:val="24"/>
        </w:rPr>
        <w:t xml:space="preserve">  </w:t>
      </w:r>
      <w:r w:rsidRPr="00C773FA">
        <w:rPr>
          <w:rFonts w:ascii="Arial" w:hAnsi="Arial" w:cs="Arial"/>
          <w:sz w:val="24"/>
          <w:szCs w:val="24"/>
        </w:rPr>
        <w:t xml:space="preserve"> </w:t>
      </w:r>
    </w:p>
    <w:p w14:paraId="4DE8D105" w14:textId="77777777" w:rsidR="00BB4655" w:rsidRDefault="00BB4655" w:rsidP="00BB4655">
      <w:pPr>
        <w:jc w:val="both"/>
        <w:rPr>
          <w:rFonts w:ascii="Arial" w:hAnsi="Arial" w:cs="Arial"/>
          <w:sz w:val="24"/>
          <w:szCs w:val="24"/>
        </w:rPr>
      </w:pPr>
    </w:p>
    <w:p w14:paraId="77A7805C" w14:textId="77777777" w:rsidR="00BB4655" w:rsidRDefault="00BB4655" w:rsidP="00BB4655">
      <w:pPr>
        <w:jc w:val="both"/>
        <w:rPr>
          <w:rFonts w:ascii="Arial" w:hAnsi="Arial" w:cs="Arial"/>
          <w:sz w:val="24"/>
          <w:szCs w:val="24"/>
        </w:rPr>
      </w:pPr>
    </w:p>
    <w:p w14:paraId="6FF43790" w14:textId="77777777" w:rsidR="00BB4655" w:rsidRDefault="00BB4655" w:rsidP="00BB4655">
      <w:pPr>
        <w:jc w:val="both"/>
        <w:rPr>
          <w:rFonts w:ascii="Arial" w:hAnsi="Arial" w:cs="Arial"/>
          <w:sz w:val="24"/>
          <w:szCs w:val="24"/>
        </w:rPr>
      </w:pPr>
    </w:p>
    <w:p w14:paraId="0704901E" w14:textId="77777777" w:rsidR="00BB4655" w:rsidRDefault="00BB4655" w:rsidP="00BB4655">
      <w:pPr>
        <w:jc w:val="both"/>
        <w:rPr>
          <w:rFonts w:ascii="Arial" w:hAnsi="Arial" w:cs="Arial"/>
          <w:sz w:val="24"/>
          <w:szCs w:val="24"/>
        </w:rPr>
      </w:pPr>
    </w:p>
    <w:p w14:paraId="55198BAA" w14:textId="77777777" w:rsidR="00BB4655" w:rsidRDefault="00BB4655" w:rsidP="00BB4655">
      <w:pPr>
        <w:jc w:val="both"/>
        <w:rPr>
          <w:rFonts w:ascii="Arial" w:hAnsi="Arial" w:cs="Arial"/>
          <w:sz w:val="24"/>
          <w:szCs w:val="24"/>
        </w:rPr>
      </w:pPr>
    </w:p>
    <w:p w14:paraId="500FDE83" w14:textId="77777777" w:rsidR="00BB4655" w:rsidRDefault="00BB4655" w:rsidP="00BB4655">
      <w:pPr>
        <w:jc w:val="both"/>
        <w:rPr>
          <w:rFonts w:ascii="Arial" w:hAnsi="Arial" w:cs="Arial"/>
          <w:sz w:val="24"/>
          <w:szCs w:val="24"/>
        </w:rPr>
      </w:pPr>
    </w:p>
    <w:p w14:paraId="0BD814B2" w14:textId="77777777" w:rsidR="00BB4655" w:rsidRDefault="00BB4655" w:rsidP="00BB4655">
      <w:pPr>
        <w:jc w:val="both"/>
        <w:rPr>
          <w:rFonts w:ascii="Arial" w:hAnsi="Arial" w:cs="Arial"/>
          <w:sz w:val="24"/>
          <w:szCs w:val="24"/>
        </w:rPr>
      </w:pPr>
    </w:p>
    <w:p w14:paraId="7B9EA09D" w14:textId="77777777" w:rsidR="00BB4655" w:rsidRDefault="00BB4655" w:rsidP="00BB4655">
      <w:pPr>
        <w:jc w:val="both"/>
        <w:rPr>
          <w:rFonts w:ascii="Arial" w:hAnsi="Arial" w:cs="Arial"/>
          <w:sz w:val="24"/>
          <w:szCs w:val="24"/>
        </w:rPr>
      </w:pPr>
    </w:p>
    <w:p w14:paraId="0F84B0D5" w14:textId="77777777" w:rsidR="00BB4655" w:rsidRDefault="00BB4655" w:rsidP="00BB4655">
      <w:pPr>
        <w:jc w:val="both"/>
        <w:rPr>
          <w:rFonts w:ascii="Arial" w:hAnsi="Arial" w:cs="Arial"/>
          <w:sz w:val="24"/>
          <w:szCs w:val="24"/>
        </w:rPr>
      </w:pPr>
    </w:p>
    <w:p w14:paraId="7080905A" w14:textId="77777777" w:rsidR="00BB4655" w:rsidRDefault="00BB4655" w:rsidP="00BB4655">
      <w:pPr>
        <w:jc w:val="both"/>
        <w:rPr>
          <w:rFonts w:ascii="Arial" w:hAnsi="Arial" w:cs="Arial"/>
          <w:sz w:val="24"/>
          <w:szCs w:val="24"/>
        </w:rPr>
      </w:pPr>
    </w:p>
    <w:p w14:paraId="0F2EB6A6" w14:textId="77777777" w:rsidR="00BB4655" w:rsidRDefault="00BB4655" w:rsidP="00BB4655">
      <w:pPr>
        <w:jc w:val="both"/>
        <w:rPr>
          <w:rFonts w:ascii="Arial" w:hAnsi="Arial" w:cs="Arial"/>
          <w:sz w:val="24"/>
          <w:szCs w:val="24"/>
        </w:rPr>
      </w:pPr>
    </w:p>
    <w:p w14:paraId="0E21ABCA" w14:textId="77777777" w:rsidR="00BB4655" w:rsidRDefault="00BB4655" w:rsidP="00BB4655">
      <w:pPr>
        <w:jc w:val="both"/>
        <w:rPr>
          <w:rFonts w:ascii="Arial" w:hAnsi="Arial" w:cs="Arial"/>
          <w:sz w:val="24"/>
          <w:szCs w:val="24"/>
        </w:rPr>
      </w:pPr>
    </w:p>
    <w:p w14:paraId="3CC821AD" w14:textId="77777777" w:rsidR="00BB4655" w:rsidRDefault="00BB4655" w:rsidP="00BB4655">
      <w:pPr>
        <w:jc w:val="both"/>
        <w:rPr>
          <w:rFonts w:ascii="Arial" w:hAnsi="Arial" w:cs="Arial"/>
          <w:sz w:val="24"/>
          <w:szCs w:val="24"/>
        </w:rPr>
      </w:pPr>
    </w:p>
    <w:p w14:paraId="64C0B3A6" w14:textId="77777777" w:rsidR="00BB4655" w:rsidRDefault="00BB4655" w:rsidP="00BB4655">
      <w:pPr>
        <w:jc w:val="both"/>
        <w:rPr>
          <w:rFonts w:ascii="Arial" w:hAnsi="Arial" w:cs="Arial"/>
          <w:sz w:val="24"/>
          <w:szCs w:val="24"/>
        </w:rPr>
      </w:pPr>
    </w:p>
    <w:p w14:paraId="4FB8E449" w14:textId="77777777" w:rsidR="00BB4655" w:rsidRDefault="00BB4655" w:rsidP="00BB4655">
      <w:pPr>
        <w:jc w:val="both"/>
        <w:rPr>
          <w:rFonts w:ascii="Arial" w:hAnsi="Arial" w:cs="Arial"/>
          <w:sz w:val="24"/>
          <w:szCs w:val="24"/>
        </w:rPr>
      </w:pPr>
    </w:p>
    <w:p w14:paraId="031A9D77" w14:textId="77777777" w:rsidR="00BB4655" w:rsidRDefault="00BB4655" w:rsidP="00BB4655">
      <w:pPr>
        <w:jc w:val="both"/>
        <w:rPr>
          <w:rFonts w:ascii="Arial" w:hAnsi="Arial" w:cs="Arial"/>
          <w:sz w:val="24"/>
          <w:szCs w:val="24"/>
        </w:rPr>
      </w:pPr>
    </w:p>
    <w:p w14:paraId="2F1782A6" w14:textId="77777777" w:rsidR="00BB4655" w:rsidRDefault="00BB4655" w:rsidP="00BB4655">
      <w:pPr>
        <w:jc w:val="both"/>
        <w:rPr>
          <w:rFonts w:ascii="Arial" w:hAnsi="Arial" w:cs="Arial"/>
          <w:sz w:val="24"/>
          <w:szCs w:val="24"/>
        </w:rPr>
      </w:pPr>
    </w:p>
    <w:p w14:paraId="33FBD86C" w14:textId="77777777" w:rsidR="00BB4655" w:rsidRDefault="00BB4655" w:rsidP="00BB4655">
      <w:pPr>
        <w:jc w:val="both"/>
        <w:rPr>
          <w:rFonts w:ascii="Arial" w:hAnsi="Arial" w:cs="Arial"/>
          <w:sz w:val="24"/>
          <w:szCs w:val="24"/>
        </w:rPr>
      </w:pPr>
    </w:p>
    <w:p w14:paraId="5FAA87F7" w14:textId="77777777" w:rsidR="00BB4655" w:rsidRDefault="00BB4655" w:rsidP="00BB4655">
      <w:pPr>
        <w:jc w:val="both"/>
        <w:rPr>
          <w:rFonts w:ascii="Arial" w:hAnsi="Arial" w:cs="Arial"/>
          <w:sz w:val="24"/>
          <w:szCs w:val="24"/>
        </w:rPr>
      </w:pPr>
    </w:p>
    <w:p w14:paraId="2C2EFBAE" w14:textId="77777777" w:rsidR="00BB4655" w:rsidRDefault="00BB4655" w:rsidP="00BB4655">
      <w:pPr>
        <w:jc w:val="both"/>
        <w:rPr>
          <w:rFonts w:ascii="Arial" w:hAnsi="Arial" w:cs="Arial"/>
          <w:sz w:val="24"/>
          <w:szCs w:val="24"/>
        </w:rPr>
      </w:pPr>
    </w:p>
    <w:p w14:paraId="2179F9BC" w14:textId="77777777" w:rsidR="00BB4655" w:rsidRDefault="00BB4655" w:rsidP="00BB4655">
      <w:pPr>
        <w:jc w:val="both"/>
        <w:rPr>
          <w:rFonts w:ascii="Arial" w:hAnsi="Arial" w:cs="Arial"/>
          <w:sz w:val="24"/>
          <w:szCs w:val="24"/>
        </w:rPr>
      </w:pPr>
    </w:p>
    <w:p w14:paraId="5F6E6BA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 xml:space="preserve">SCHEDULE </w:t>
      </w:r>
      <w:r>
        <w:rPr>
          <w:rFonts w:ascii="Arial" w:hAnsi="Arial" w:cs="Arial"/>
          <w:sz w:val="24"/>
          <w:szCs w:val="24"/>
        </w:rPr>
        <w:t xml:space="preserve">A </w:t>
      </w:r>
      <w:r w:rsidRPr="00C773FA">
        <w:rPr>
          <w:rFonts w:ascii="Arial" w:hAnsi="Arial" w:cs="Arial"/>
          <w:sz w:val="24"/>
          <w:szCs w:val="24"/>
        </w:rPr>
        <w:t xml:space="preserve">Licensee’s Obligations </w:t>
      </w:r>
    </w:p>
    <w:p w14:paraId="2A23BA29"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The Licensee hereby covenants as </w:t>
      </w:r>
      <w:proofErr w:type="gramStart"/>
      <w:r w:rsidRPr="00C773FA">
        <w:rPr>
          <w:rFonts w:ascii="Arial" w:hAnsi="Arial" w:cs="Arial"/>
          <w:sz w:val="24"/>
          <w:szCs w:val="24"/>
        </w:rPr>
        <w:t>follows:-</w:t>
      </w:r>
      <w:proofErr w:type="gramEnd"/>
      <w:r w:rsidRPr="00C773FA">
        <w:rPr>
          <w:rFonts w:ascii="Arial" w:hAnsi="Arial" w:cs="Arial"/>
          <w:sz w:val="24"/>
          <w:szCs w:val="24"/>
        </w:rPr>
        <w:t xml:space="preserve"> </w:t>
      </w:r>
    </w:p>
    <w:p w14:paraId="37A972F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 To at all times, during the operation of the concession observe and comply in all respects with the provisions and requirements of any and every legislative enactment for the time being in force or any orders or regulations there under being in force and including any enactment orders or regulations relating to hygiene, taxation and employment. </w:t>
      </w:r>
    </w:p>
    <w:p w14:paraId="7AAD214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 Abide by relevant Joint Labour Committee provisions, Irish and EU law.  </w:t>
      </w:r>
    </w:p>
    <w:p w14:paraId="5EE3C5E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 To take out and keep current all licences required to carry on the Services including but not limited to any licence required for the sale and consumption of food and beverages on the Designated Area. </w:t>
      </w:r>
    </w:p>
    <w:p w14:paraId="632B8EC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4. To indemnify the Board against all costs and fines relating to any prosecution arising from the failure to comply with any enactment statute regulation or by-law relating to food sold for human consumption </w:t>
      </w:r>
    </w:p>
    <w:p w14:paraId="19111EB2"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5. Use the Designated Area solely for the purposes of the provision of the Services </w:t>
      </w:r>
    </w:p>
    <w:p w14:paraId="40D34132"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6. Maintain the Designated Area including all equipment, service areas, furniture, tables, fittings and floors in clean and hygienic condition. </w:t>
      </w:r>
    </w:p>
    <w:p w14:paraId="0378ED4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7. Keep in proper working order all fans, vents, and controls.  </w:t>
      </w:r>
    </w:p>
    <w:p w14:paraId="5133E65B"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8. Apply all necessary energy conservation procedures to avoid unnecessary energy wastage. </w:t>
      </w:r>
    </w:p>
    <w:p w14:paraId="4F190CE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9. </w:t>
      </w:r>
      <w:r>
        <w:rPr>
          <w:rFonts w:ascii="Arial" w:hAnsi="Arial" w:cs="Arial"/>
          <w:sz w:val="24"/>
          <w:szCs w:val="24"/>
        </w:rPr>
        <w:t>En</w:t>
      </w:r>
      <w:r w:rsidRPr="00C773FA">
        <w:rPr>
          <w:rFonts w:ascii="Arial" w:hAnsi="Arial" w:cs="Arial"/>
          <w:sz w:val="24"/>
          <w:szCs w:val="24"/>
        </w:rPr>
        <w:t xml:space="preserve">sure that all electrical equipment is fit for purpose and inspect all equipment on a regular basis. </w:t>
      </w:r>
    </w:p>
    <w:p w14:paraId="0F1187B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10. Seek written permission for the installation or use of any additional electrical and cooking equipment from the Board, prior to installing of such equipment.  </w:t>
      </w:r>
    </w:p>
    <w:p w14:paraId="2E911482"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11. Undertake no mechanical, electrical or building alterations or rearrangement of the Designated Area without the written approval of the Board. </w:t>
      </w:r>
    </w:p>
    <w:p w14:paraId="0ECC9792"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12. Not do or permit to be done any act or thing which might choke or otherwise affect or damage the sewerage or water supply or other connections and fittings of the Premises and to keep clean and unblocked all drains and grease traps (if any) and to be responsible for all costs of cleaning or unblocking the same when the same has resulted from the use of the facilities by the Licensee. </w:t>
      </w:r>
    </w:p>
    <w:p w14:paraId="59DF756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13. To keep the windows within the Designated Area clean and tidy and in good repair and condition and to repair or replace any windows that are broken. </w:t>
      </w:r>
    </w:p>
    <w:p w14:paraId="6CA90268"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 xml:space="preserve">14. On receipt of written demand by the Board to pay all charges for plumbing electrical and other contractors engaged by the Board to carry out work to repair damage directly attributable to the Licensee.  </w:t>
      </w:r>
    </w:p>
    <w:p w14:paraId="2ACE3CE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15. To employ in the cleaning of the Designated Area only such persons as are fully covered by worker’s compensation or other relevant insurance policies effected by the Licensee and to assume full responsibility for any or whatever damage such persons may cause to the Designated Area or other persons therein. </w:t>
      </w:r>
    </w:p>
    <w:p w14:paraId="45024932"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16. To pay for and make good all damage which may be caused to the Premises or any part thereof or to any person or persons by reason of any breach by the Licensee of any of the provisions herein or by reason of negligent use of the Designated Area or use or misuse of any gas or water taps electric current appliances equipment or fittings within the Designated Area. </w:t>
      </w:r>
    </w:p>
    <w:p w14:paraId="03BEEB9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17. To give to the Board immediately notice in writing of any accident or defects in the water pipes electric light appliances or fittings installed within or upon the Designed Area. </w:t>
      </w:r>
    </w:p>
    <w:p w14:paraId="4E61C7D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18. Not to throw or permit to be thrown or dropped any sweepings rubbish rags ashes or other substances out of the windows doors or down the passages or into water closets or other water supply apparatus of the Designated Area. </w:t>
      </w:r>
    </w:p>
    <w:p w14:paraId="183B7857"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19. Employ </w:t>
      </w:r>
      <w:proofErr w:type="gramStart"/>
      <w:r w:rsidRPr="00C773FA">
        <w:rPr>
          <w:rFonts w:ascii="Arial" w:hAnsi="Arial" w:cs="Arial"/>
          <w:sz w:val="24"/>
          <w:szCs w:val="24"/>
        </w:rPr>
        <w:t>a sufficient number of</w:t>
      </w:r>
      <w:proofErr w:type="gramEnd"/>
      <w:r w:rsidRPr="00C773FA">
        <w:rPr>
          <w:rFonts w:ascii="Arial" w:hAnsi="Arial" w:cs="Arial"/>
          <w:sz w:val="24"/>
          <w:szCs w:val="24"/>
        </w:rPr>
        <w:t xml:space="preserve"> competent staff as shall be necessary for the efficient operation of the concession and shall be responsible for the payment of their wages.  </w:t>
      </w:r>
    </w:p>
    <w:p w14:paraId="3C846C29"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20. Not sell cigarettes, tobacco or chewing gum products from any location within the Premises. </w:t>
      </w:r>
    </w:p>
    <w:p w14:paraId="3F363078"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21. Provide to the Board the core menu cycles in advance, for the forthcoming month of operation. </w:t>
      </w:r>
    </w:p>
    <w:p w14:paraId="1CEE41B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22. </w:t>
      </w:r>
      <w:r w:rsidRPr="00C35313">
        <w:rPr>
          <w:rFonts w:ascii="Arial" w:hAnsi="Arial" w:cs="Arial"/>
          <w:sz w:val="24"/>
          <w:szCs w:val="24"/>
        </w:rPr>
        <w:t>Pay all expenses in connection with the operation of the concession.</w:t>
      </w:r>
      <w:r w:rsidRPr="00C773FA">
        <w:rPr>
          <w:rFonts w:ascii="Arial" w:hAnsi="Arial" w:cs="Arial"/>
          <w:sz w:val="24"/>
          <w:szCs w:val="24"/>
        </w:rPr>
        <w:t xml:space="preserve">  </w:t>
      </w:r>
    </w:p>
    <w:p w14:paraId="7B5ACB7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23. In the event of an emergency to take responsibility for the safe evacuation of the Designated Area. </w:t>
      </w:r>
    </w:p>
    <w:p w14:paraId="653C557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24. Not to permit any singing, music or other entertainment in the area without the prior approval of the Board. </w:t>
      </w:r>
    </w:p>
    <w:p w14:paraId="56A8A4B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25. Each year provide the Board with a current tax clearance certificate.  </w:t>
      </w:r>
    </w:p>
    <w:p w14:paraId="1EC376B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26. To operate the concession in a manner consistent with the policies of the Board and that the Board in its sole discretion may at any time establish or modify rules and regulations for the operation of the concession. </w:t>
      </w:r>
    </w:p>
    <w:p w14:paraId="4BAF1956"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lastRenderedPageBreak/>
        <w:t xml:space="preserve">27. </w:t>
      </w:r>
      <w:r w:rsidRPr="004D6115">
        <w:rPr>
          <w:rFonts w:ascii="Arial" w:hAnsi="Arial" w:cs="Arial"/>
          <w:sz w:val="24"/>
          <w:szCs w:val="24"/>
        </w:rPr>
        <w:t xml:space="preserve">To be responsible for ensuring that the serving and preparation are is clean and in compliance with all food hygiene and health and safety standards.  LMETB reserve the right for it or its agents to undertake an inspection of successful tenderers site to ensure that the highest standards of hygiene and cleanliness are maintained at all times and that proper methods are applied to food supply, preparation, cooking and the provision of the service. The Licensee must adopt sanitary waste disposal procedures as required by law and make use only of covered bins and, </w:t>
      </w:r>
      <w:proofErr w:type="gramStart"/>
      <w:r w:rsidRPr="004D6115">
        <w:rPr>
          <w:rFonts w:ascii="Arial" w:hAnsi="Arial" w:cs="Arial"/>
          <w:sz w:val="24"/>
          <w:szCs w:val="24"/>
        </w:rPr>
        <w:t>in particular keep</w:t>
      </w:r>
      <w:proofErr w:type="gramEnd"/>
      <w:r w:rsidRPr="004D6115">
        <w:rPr>
          <w:rFonts w:ascii="Arial" w:hAnsi="Arial" w:cs="Arial"/>
          <w:sz w:val="24"/>
          <w:szCs w:val="24"/>
        </w:rPr>
        <w:t xml:space="preserve"> separate the food waste and dispose of all waste in such manner as the Board shall from time to time direct.</w:t>
      </w:r>
      <w:r w:rsidRPr="00C773FA">
        <w:rPr>
          <w:rFonts w:ascii="Arial" w:hAnsi="Arial" w:cs="Arial"/>
          <w:sz w:val="24"/>
          <w:szCs w:val="24"/>
        </w:rPr>
        <w:t xml:space="preserve">  </w:t>
      </w:r>
    </w:p>
    <w:p w14:paraId="176BC89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28. Not to enter into agreements for and on behalf of or in the name of the Board or to bind the Board in dealings with third parties. </w:t>
      </w:r>
    </w:p>
    <w:p w14:paraId="1CFA31BA"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29. Conduct the Services in the Designated Area in a good efficient and reputable manner and to use all reasonable endeavours to maintain and develop the Services and not to do anything which may prejudice its goodwill. </w:t>
      </w:r>
    </w:p>
    <w:p w14:paraId="4552783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30. Keep the Designated Area open during the times agreed with the Board or such alternative times as are agreed by the Parties. </w:t>
      </w:r>
    </w:p>
    <w:p w14:paraId="07DBF44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31. To permit any person duly authorised by the Board to have access to the Designated Area  </w:t>
      </w:r>
    </w:p>
    <w:p w14:paraId="1C366CFB"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32. To be responsible for the efficient payment for food purchased in the Designated Area and to maintain the required records relating to daily cash takings, internal issues and goods received and other such matters as required. </w:t>
      </w:r>
    </w:p>
    <w:p w14:paraId="6EFFAD53"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33. Not to affix display exhibit or permit to be affixed displayed or exhibited upon any part of the Designated Area any placard poster signboard or other advertisement that the Board deem to be offensive. </w:t>
      </w:r>
    </w:p>
    <w:p w14:paraId="61A948AE"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34. Not to use or permit to be used the Designed Area or any part thereof for any purposes of an illegal immoral or improper nature or injurious to the reputation of the Board or for any purpose or in any manner which may be a nuisance or annoyance to adjoining occupiers of the Premises and not to do or permit to be done any act or thing that may be contrary to law or to the directions of any statutory health authority or like authority in relation to the Designated Area. </w:t>
      </w:r>
    </w:p>
    <w:p w14:paraId="36561B0C"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35.  In the event of infection or disease or illness occurring in or about the Designated Area as a result of an act or omission of the Licensee then the Licensee shall: </w:t>
      </w:r>
    </w:p>
    <w:p w14:paraId="20585B0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a. immediately give notice in writing to the Board; and </w:t>
      </w:r>
    </w:p>
    <w:p w14:paraId="78A9C45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b. at the Licensee’s cost </w:t>
      </w:r>
      <w:proofErr w:type="gramStart"/>
      <w:r w:rsidRPr="00C773FA">
        <w:rPr>
          <w:rFonts w:ascii="Arial" w:hAnsi="Arial" w:cs="Arial"/>
          <w:sz w:val="24"/>
          <w:szCs w:val="24"/>
        </w:rPr>
        <w:t>make</w:t>
      </w:r>
      <w:proofErr w:type="gramEnd"/>
      <w:r w:rsidRPr="00C773FA">
        <w:rPr>
          <w:rFonts w:ascii="Arial" w:hAnsi="Arial" w:cs="Arial"/>
          <w:sz w:val="24"/>
          <w:szCs w:val="24"/>
        </w:rPr>
        <w:t xml:space="preserve"> arrangements for the Designated Area to be thoroughly fumigated or disinfected or treated to the satisfaction of the local authority or Department of Health or a person nominated by it for that purpose. In the event of the </w:t>
      </w:r>
      <w:r w:rsidRPr="00C773FA">
        <w:rPr>
          <w:rFonts w:ascii="Arial" w:hAnsi="Arial" w:cs="Arial"/>
          <w:sz w:val="24"/>
          <w:szCs w:val="24"/>
        </w:rPr>
        <w:lastRenderedPageBreak/>
        <w:t xml:space="preserve">Licensee failing to make such arrangements as aforesaid then the Board may but shall not be bound to arrange for the Designated Area to be fumigated disinfected or treated the cost of which shall be the responsibility of the Licensee and may be recoverable by action. </w:t>
      </w:r>
    </w:p>
    <w:p w14:paraId="23DDDD14"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36. Not to do or suffer to be done anything which will render void or voidable any policy or policies of insurance effected by the Board or whereby the rate of premium thereon may be increased and the Licensee shall repay to the Board all sums paid by way of increased premiums and all expenses incurred in or incidental to any policy or policies which shall be occasioned by any breach of this covenant. </w:t>
      </w:r>
    </w:p>
    <w:p w14:paraId="117706D5"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37. At the expiration or sooner determination of this Agreement to quietly deliver up to the Board, the Designated Area and the Board’s fixtures fittings and chattels in good clean and substantial repair order and condition as aforesaid with the glass all clean and whole in the windows and the locks and keys in good order the lights in working order the floors swept or vacuum cleaned whichever is applicable the walls free of holes and fixtures clear of stains and any papers or other materials adhered to them and within five (5) business days of the said expiration or sooner determination hereof to remove all the Licensee’s equipment and to make good any damage to the Designated Area in a good and workmanlike manner PROVIDED THAT  should the Licensee fail to remove the Licensee’s equipment then the same shall become the property of the Board who shall be entitled to deal with them in any manner that the Board may think fit including but not limited to a right to sell. </w:t>
      </w:r>
    </w:p>
    <w:p w14:paraId="1E4DE68F"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38. Fully and effectually to indemnify the Board against the breach non-performance and non-observance by the Licensee of any of the covenants and conditions on the Licensee’s part herein contained or the provisions or stipulations herein contained and intended to be performed or observed by the Licensee and against the breach non-performance or non-observance of any of the rules and regulations made pursuant to the provisions of this Agreement against all acts, costs, claims, expenses and demands whatsoever or howsoever arising in respect of any such breach non-performance or non-observance. </w:t>
      </w:r>
    </w:p>
    <w:p w14:paraId="2D92B2E0"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6FE4F451"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3D7DC96D" w14:textId="77777777" w:rsidR="00BB4655" w:rsidRPr="00C773FA" w:rsidRDefault="00BB4655" w:rsidP="00BB4655">
      <w:pPr>
        <w:jc w:val="both"/>
        <w:rPr>
          <w:rFonts w:ascii="Arial" w:hAnsi="Arial" w:cs="Arial"/>
          <w:sz w:val="24"/>
          <w:szCs w:val="24"/>
        </w:rPr>
      </w:pPr>
      <w:r w:rsidRPr="00C773FA">
        <w:rPr>
          <w:rFonts w:ascii="Arial" w:hAnsi="Arial" w:cs="Arial"/>
          <w:sz w:val="24"/>
          <w:szCs w:val="24"/>
        </w:rPr>
        <w:t xml:space="preserve"> </w:t>
      </w:r>
    </w:p>
    <w:p w14:paraId="1DA53A22" w14:textId="77777777" w:rsidR="00BB4655" w:rsidRDefault="00BB4655" w:rsidP="00BB4655">
      <w:pPr>
        <w:jc w:val="both"/>
        <w:rPr>
          <w:rFonts w:ascii="Arial" w:hAnsi="Arial" w:cs="Arial"/>
          <w:sz w:val="24"/>
          <w:szCs w:val="24"/>
        </w:rPr>
      </w:pPr>
      <w:r w:rsidRPr="00C773FA">
        <w:rPr>
          <w:rFonts w:ascii="Arial" w:hAnsi="Arial" w:cs="Arial"/>
          <w:sz w:val="24"/>
          <w:szCs w:val="24"/>
        </w:rPr>
        <w:t xml:space="preserve"> </w:t>
      </w:r>
    </w:p>
    <w:p w14:paraId="66B3F487" w14:textId="77777777" w:rsidR="00BB4655" w:rsidRDefault="00BB4655" w:rsidP="00BB4655">
      <w:pPr>
        <w:jc w:val="both"/>
        <w:rPr>
          <w:rFonts w:ascii="Arial" w:hAnsi="Arial" w:cs="Arial"/>
          <w:sz w:val="24"/>
          <w:szCs w:val="24"/>
        </w:rPr>
      </w:pPr>
    </w:p>
    <w:p w14:paraId="20B8D881" w14:textId="77777777" w:rsidR="00BB4655" w:rsidRDefault="00BB4655" w:rsidP="00BB4655">
      <w:pPr>
        <w:jc w:val="both"/>
        <w:rPr>
          <w:rFonts w:ascii="Arial" w:hAnsi="Arial" w:cs="Arial"/>
          <w:sz w:val="24"/>
          <w:szCs w:val="24"/>
        </w:rPr>
      </w:pPr>
    </w:p>
    <w:p w14:paraId="6E569132" w14:textId="77777777" w:rsidR="00BB4655" w:rsidRDefault="00BB4655" w:rsidP="00BB4655">
      <w:pPr>
        <w:jc w:val="both"/>
        <w:rPr>
          <w:rFonts w:ascii="Arial" w:hAnsi="Arial" w:cs="Arial"/>
          <w:sz w:val="24"/>
          <w:szCs w:val="24"/>
        </w:rPr>
      </w:pPr>
    </w:p>
    <w:p w14:paraId="0A0D1E2F" w14:textId="77777777" w:rsidR="00BB4655" w:rsidRPr="00C773FA" w:rsidRDefault="00BB4655" w:rsidP="00BB4655">
      <w:pPr>
        <w:rPr>
          <w:rFonts w:ascii="Arial" w:hAnsi="Arial" w:cs="Arial"/>
          <w:sz w:val="24"/>
          <w:szCs w:val="24"/>
        </w:rPr>
      </w:pPr>
      <w:r w:rsidRPr="00C773FA">
        <w:rPr>
          <w:rFonts w:ascii="Arial" w:hAnsi="Arial" w:cs="Arial"/>
          <w:sz w:val="24"/>
          <w:szCs w:val="24"/>
        </w:rPr>
        <w:lastRenderedPageBreak/>
        <w:t xml:space="preserve">SCHEDULE </w:t>
      </w:r>
      <w:r>
        <w:rPr>
          <w:rFonts w:ascii="Arial" w:hAnsi="Arial" w:cs="Arial"/>
          <w:sz w:val="24"/>
          <w:szCs w:val="24"/>
        </w:rPr>
        <w:t>B – Services: The Specification</w:t>
      </w:r>
    </w:p>
    <w:p w14:paraId="344B9DA8" w14:textId="77777777" w:rsidR="00A00E2F" w:rsidRDefault="00A00E2F" w:rsidP="00A00E2F">
      <w:pPr>
        <w:rPr>
          <w:rFonts w:ascii="Arial" w:hAnsi="Arial" w:cs="Arial"/>
          <w:sz w:val="24"/>
          <w:szCs w:val="24"/>
        </w:rPr>
      </w:pPr>
    </w:p>
    <w:p w14:paraId="53EC12CB" w14:textId="77777777" w:rsidR="00A00E2F" w:rsidRDefault="00A00E2F" w:rsidP="00A00E2F">
      <w:pPr>
        <w:rPr>
          <w:rFonts w:ascii="Arial" w:hAnsi="Arial" w:cs="Arial"/>
          <w:sz w:val="24"/>
          <w:szCs w:val="24"/>
        </w:rPr>
      </w:pPr>
    </w:p>
    <w:p w14:paraId="2299CAA4" w14:textId="77777777" w:rsidR="00A00E2F" w:rsidRDefault="00A00E2F" w:rsidP="00A00E2F">
      <w:pPr>
        <w:rPr>
          <w:rFonts w:ascii="Arial" w:hAnsi="Arial" w:cs="Arial"/>
          <w:sz w:val="24"/>
          <w:szCs w:val="24"/>
        </w:rPr>
      </w:pPr>
    </w:p>
    <w:p w14:paraId="00FFC7B4" w14:textId="77777777" w:rsidR="00A00E2F" w:rsidRDefault="00A00E2F" w:rsidP="00A00E2F">
      <w:pPr>
        <w:rPr>
          <w:rFonts w:ascii="Arial" w:hAnsi="Arial" w:cs="Arial"/>
          <w:sz w:val="24"/>
          <w:szCs w:val="24"/>
        </w:rPr>
      </w:pPr>
    </w:p>
    <w:p w14:paraId="6F9CFADC" w14:textId="77777777" w:rsidR="00A00E2F" w:rsidRDefault="00A00E2F" w:rsidP="00A00E2F">
      <w:pPr>
        <w:rPr>
          <w:rFonts w:ascii="Arial" w:hAnsi="Arial" w:cs="Arial"/>
          <w:sz w:val="24"/>
          <w:szCs w:val="24"/>
        </w:rPr>
      </w:pPr>
    </w:p>
    <w:p w14:paraId="7450CC25" w14:textId="77777777" w:rsidR="00A00E2F" w:rsidRDefault="00A00E2F" w:rsidP="00A00E2F">
      <w:pPr>
        <w:rPr>
          <w:rFonts w:ascii="Arial" w:hAnsi="Arial" w:cs="Arial"/>
          <w:sz w:val="24"/>
          <w:szCs w:val="24"/>
        </w:rPr>
      </w:pPr>
    </w:p>
    <w:p w14:paraId="5AB4A758" w14:textId="77777777" w:rsidR="00A00E2F" w:rsidRDefault="00A00E2F" w:rsidP="00A00E2F">
      <w:pPr>
        <w:rPr>
          <w:rFonts w:ascii="Arial" w:hAnsi="Arial" w:cs="Arial"/>
          <w:sz w:val="24"/>
          <w:szCs w:val="24"/>
        </w:rPr>
      </w:pPr>
    </w:p>
    <w:p w14:paraId="5F84B734" w14:textId="77777777" w:rsidR="00A00E2F" w:rsidRDefault="00A00E2F" w:rsidP="00A00E2F">
      <w:pPr>
        <w:rPr>
          <w:rFonts w:ascii="Arial" w:hAnsi="Arial" w:cs="Arial"/>
          <w:sz w:val="24"/>
          <w:szCs w:val="24"/>
        </w:rPr>
      </w:pPr>
    </w:p>
    <w:p w14:paraId="017536BD" w14:textId="77777777" w:rsidR="00A00E2F" w:rsidRDefault="00A00E2F" w:rsidP="00A00E2F">
      <w:pPr>
        <w:rPr>
          <w:rFonts w:ascii="Arial" w:hAnsi="Arial" w:cs="Arial"/>
          <w:sz w:val="24"/>
          <w:szCs w:val="24"/>
        </w:rPr>
      </w:pPr>
    </w:p>
    <w:p w14:paraId="08C192E8" w14:textId="77777777" w:rsidR="00A00E2F" w:rsidRDefault="00A00E2F" w:rsidP="00A00E2F">
      <w:pPr>
        <w:rPr>
          <w:rFonts w:ascii="Arial" w:hAnsi="Arial" w:cs="Arial"/>
          <w:sz w:val="24"/>
          <w:szCs w:val="24"/>
        </w:rPr>
      </w:pPr>
    </w:p>
    <w:p w14:paraId="052D8223" w14:textId="77777777" w:rsidR="00A00E2F" w:rsidRDefault="00A00E2F" w:rsidP="00A00E2F">
      <w:pPr>
        <w:rPr>
          <w:rFonts w:ascii="Arial" w:hAnsi="Arial" w:cs="Arial"/>
          <w:sz w:val="24"/>
          <w:szCs w:val="24"/>
        </w:rPr>
      </w:pPr>
    </w:p>
    <w:p w14:paraId="3DE62C01" w14:textId="77777777" w:rsidR="00A00E2F" w:rsidRDefault="00A00E2F" w:rsidP="00A00E2F">
      <w:pPr>
        <w:rPr>
          <w:rFonts w:ascii="Arial" w:hAnsi="Arial" w:cs="Arial"/>
          <w:sz w:val="24"/>
          <w:szCs w:val="24"/>
        </w:rPr>
      </w:pPr>
    </w:p>
    <w:p w14:paraId="4232F5CC" w14:textId="77777777" w:rsidR="00A00E2F" w:rsidRDefault="00A00E2F" w:rsidP="00A00E2F">
      <w:pPr>
        <w:rPr>
          <w:rFonts w:ascii="Arial" w:hAnsi="Arial" w:cs="Arial"/>
          <w:sz w:val="24"/>
          <w:szCs w:val="24"/>
        </w:rPr>
      </w:pPr>
    </w:p>
    <w:p w14:paraId="380C6395" w14:textId="77777777" w:rsidR="00A00E2F" w:rsidRDefault="00A00E2F" w:rsidP="00A00E2F">
      <w:pPr>
        <w:rPr>
          <w:rFonts w:ascii="Arial" w:hAnsi="Arial" w:cs="Arial"/>
          <w:sz w:val="24"/>
          <w:szCs w:val="24"/>
        </w:rPr>
      </w:pPr>
    </w:p>
    <w:p w14:paraId="4E55281D" w14:textId="77777777" w:rsidR="00A00E2F" w:rsidRDefault="00A00E2F" w:rsidP="00A00E2F">
      <w:pPr>
        <w:rPr>
          <w:rFonts w:ascii="Arial" w:hAnsi="Arial" w:cs="Arial"/>
          <w:sz w:val="24"/>
          <w:szCs w:val="24"/>
        </w:rPr>
      </w:pPr>
    </w:p>
    <w:p w14:paraId="33F0CA56" w14:textId="77777777" w:rsidR="00A00E2F" w:rsidRDefault="00A00E2F" w:rsidP="00A00E2F">
      <w:pPr>
        <w:rPr>
          <w:rFonts w:ascii="Arial" w:hAnsi="Arial" w:cs="Arial"/>
          <w:sz w:val="24"/>
          <w:szCs w:val="24"/>
        </w:rPr>
      </w:pPr>
    </w:p>
    <w:p w14:paraId="378F0B00" w14:textId="77777777" w:rsidR="00A00E2F" w:rsidRDefault="00A00E2F" w:rsidP="00A00E2F">
      <w:pPr>
        <w:rPr>
          <w:rFonts w:ascii="Arial" w:hAnsi="Arial" w:cs="Arial"/>
          <w:sz w:val="24"/>
          <w:szCs w:val="24"/>
        </w:rPr>
      </w:pPr>
    </w:p>
    <w:p w14:paraId="05A5DCF7" w14:textId="77777777" w:rsidR="00A00E2F" w:rsidRDefault="00A00E2F" w:rsidP="00A00E2F">
      <w:pPr>
        <w:rPr>
          <w:rFonts w:ascii="Arial" w:hAnsi="Arial" w:cs="Arial"/>
          <w:sz w:val="24"/>
          <w:szCs w:val="24"/>
        </w:rPr>
      </w:pPr>
    </w:p>
    <w:p w14:paraId="471A9AAA" w14:textId="77777777" w:rsidR="00A00E2F" w:rsidRDefault="00A00E2F" w:rsidP="00A00E2F">
      <w:pPr>
        <w:rPr>
          <w:rFonts w:ascii="Arial" w:hAnsi="Arial" w:cs="Arial"/>
          <w:sz w:val="24"/>
          <w:szCs w:val="24"/>
        </w:rPr>
      </w:pPr>
    </w:p>
    <w:p w14:paraId="62AC48AB" w14:textId="77777777" w:rsidR="00A00E2F" w:rsidRDefault="00A00E2F" w:rsidP="00A00E2F">
      <w:pPr>
        <w:rPr>
          <w:rFonts w:ascii="Arial" w:hAnsi="Arial" w:cs="Arial"/>
          <w:sz w:val="24"/>
          <w:szCs w:val="24"/>
        </w:rPr>
      </w:pPr>
    </w:p>
    <w:p w14:paraId="066CAAF5" w14:textId="77777777" w:rsidR="00A00E2F" w:rsidRDefault="00A00E2F" w:rsidP="00A00E2F">
      <w:pPr>
        <w:rPr>
          <w:rFonts w:ascii="Arial" w:hAnsi="Arial" w:cs="Arial"/>
          <w:sz w:val="24"/>
          <w:szCs w:val="24"/>
        </w:rPr>
      </w:pPr>
    </w:p>
    <w:p w14:paraId="11E71C86" w14:textId="77777777" w:rsidR="00A00E2F" w:rsidRDefault="00A00E2F" w:rsidP="00A00E2F">
      <w:pPr>
        <w:rPr>
          <w:rFonts w:ascii="Arial" w:hAnsi="Arial" w:cs="Arial"/>
          <w:sz w:val="24"/>
          <w:szCs w:val="24"/>
        </w:rPr>
      </w:pPr>
    </w:p>
    <w:p w14:paraId="6A3DF7E6" w14:textId="77777777" w:rsidR="00A00E2F" w:rsidRDefault="00A00E2F" w:rsidP="00A00E2F">
      <w:pPr>
        <w:rPr>
          <w:rFonts w:ascii="Arial" w:hAnsi="Arial" w:cs="Arial"/>
          <w:sz w:val="24"/>
          <w:szCs w:val="24"/>
        </w:rPr>
      </w:pPr>
    </w:p>
    <w:p w14:paraId="665C2DBC" w14:textId="77777777" w:rsidR="00A00E2F" w:rsidRDefault="00A00E2F" w:rsidP="00A00E2F">
      <w:pPr>
        <w:rPr>
          <w:rFonts w:ascii="Arial" w:hAnsi="Arial" w:cs="Arial"/>
          <w:sz w:val="24"/>
          <w:szCs w:val="24"/>
        </w:rPr>
      </w:pPr>
    </w:p>
    <w:p w14:paraId="795376CF" w14:textId="77777777" w:rsidR="00A00E2F" w:rsidRDefault="00A00E2F" w:rsidP="00A00E2F">
      <w:pPr>
        <w:rPr>
          <w:rFonts w:ascii="Arial" w:hAnsi="Arial" w:cs="Arial"/>
          <w:sz w:val="24"/>
          <w:szCs w:val="24"/>
        </w:rPr>
      </w:pPr>
    </w:p>
    <w:p w14:paraId="1201EA86" w14:textId="77777777" w:rsidR="00BB4655" w:rsidRPr="00A00E2F" w:rsidRDefault="00BB4655" w:rsidP="00A00E2F">
      <w:pPr>
        <w:rPr>
          <w:rFonts w:ascii="Arial" w:hAnsi="Arial" w:cs="Arial"/>
          <w:sz w:val="24"/>
          <w:szCs w:val="24"/>
        </w:rPr>
      </w:pPr>
      <w:r>
        <w:rPr>
          <w:rFonts w:ascii="Arial" w:hAnsi="Arial" w:cs="Arial"/>
          <w:sz w:val="24"/>
          <w:szCs w:val="24"/>
        </w:rPr>
        <w:lastRenderedPageBreak/>
        <w:t>S</w:t>
      </w:r>
      <w:r w:rsidRPr="00C773FA">
        <w:rPr>
          <w:rFonts w:ascii="Arial" w:hAnsi="Arial" w:cs="Arial"/>
          <w:sz w:val="24"/>
          <w:szCs w:val="24"/>
        </w:rPr>
        <w:t xml:space="preserve">CHEDULE </w:t>
      </w:r>
      <w:r>
        <w:rPr>
          <w:rFonts w:ascii="Arial" w:hAnsi="Arial" w:cs="Arial"/>
          <w:sz w:val="24"/>
          <w:szCs w:val="24"/>
        </w:rPr>
        <w:t>C: Charges - Form of Tender</w:t>
      </w:r>
    </w:p>
    <w:p w14:paraId="6E8ECBF4" w14:textId="77777777" w:rsidR="00BB4655" w:rsidRPr="00357952" w:rsidRDefault="00BB4655" w:rsidP="00BB4655">
      <w:pPr>
        <w:rPr>
          <w:rFonts w:ascii="Arial" w:hAnsi="Arial" w:cs="Arial"/>
        </w:rPr>
      </w:pPr>
    </w:p>
    <w:p w14:paraId="77332F19" w14:textId="77777777" w:rsidR="00BB4655" w:rsidRDefault="00BB4655" w:rsidP="00BB4655">
      <w:pPr>
        <w:rPr>
          <w:rFonts w:ascii="Arial" w:hAnsi="Arial" w:cs="Arial"/>
        </w:rPr>
      </w:pPr>
    </w:p>
    <w:p w14:paraId="01A2BBCF" w14:textId="77777777" w:rsidR="00BB4655" w:rsidRDefault="00BB4655" w:rsidP="00BB4655">
      <w:pPr>
        <w:rPr>
          <w:rFonts w:ascii="Arial" w:hAnsi="Arial" w:cs="Arial"/>
        </w:rPr>
      </w:pPr>
    </w:p>
    <w:p w14:paraId="5B0BB310" w14:textId="77777777" w:rsidR="00BB4655" w:rsidRDefault="00BB4655" w:rsidP="00BB4655">
      <w:pPr>
        <w:rPr>
          <w:rFonts w:ascii="Arial" w:hAnsi="Arial" w:cs="Arial"/>
        </w:rPr>
      </w:pPr>
    </w:p>
    <w:p w14:paraId="6AE155DC" w14:textId="77777777" w:rsidR="00BB4655" w:rsidRDefault="00BB4655" w:rsidP="00BB4655">
      <w:pPr>
        <w:rPr>
          <w:rFonts w:ascii="Arial" w:hAnsi="Arial" w:cs="Arial"/>
        </w:rPr>
      </w:pPr>
    </w:p>
    <w:p w14:paraId="61A7D78D" w14:textId="77777777" w:rsidR="00BB4655" w:rsidRDefault="00BB4655" w:rsidP="00BB4655">
      <w:pPr>
        <w:rPr>
          <w:rFonts w:ascii="Arial" w:hAnsi="Arial" w:cs="Arial"/>
        </w:rPr>
      </w:pPr>
    </w:p>
    <w:p w14:paraId="7F051529" w14:textId="77777777" w:rsidR="00BB4655" w:rsidRDefault="00BB4655" w:rsidP="00BB4655">
      <w:pPr>
        <w:rPr>
          <w:rFonts w:ascii="Arial" w:hAnsi="Arial" w:cs="Arial"/>
        </w:rPr>
      </w:pPr>
    </w:p>
    <w:p w14:paraId="0109B70A" w14:textId="77777777" w:rsidR="00BB4655" w:rsidRDefault="00BB4655" w:rsidP="00BB4655">
      <w:pPr>
        <w:rPr>
          <w:rFonts w:ascii="Arial" w:hAnsi="Arial" w:cs="Arial"/>
        </w:rPr>
      </w:pPr>
    </w:p>
    <w:p w14:paraId="6CBFB8E5" w14:textId="77777777" w:rsidR="00BB4655" w:rsidRDefault="00BB4655" w:rsidP="00BB4655">
      <w:pPr>
        <w:rPr>
          <w:rFonts w:ascii="Arial" w:hAnsi="Arial" w:cs="Arial"/>
        </w:rPr>
      </w:pPr>
    </w:p>
    <w:p w14:paraId="1225273A" w14:textId="77777777" w:rsidR="00BB4655" w:rsidRDefault="00BB4655" w:rsidP="00BB4655">
      <w:pPr>
        <w:rPr>
          <w:rFonts w:ascii="Arial" w:hAnsi="Arial" w:cs="Arial"/>
        </w:rPr>
      </w:pPr>
      <w:r>
        <w:rPr>
          <w:rFonts w:ascii="Arial" w:hAnsi="Arial" w:cs="Arial"/>
        </w:rPr>
        <w:br w:type="page"/>
      </w:r>
    </w:p>
    <w:p w14:paraId="2809CBE8" w14:textId="2DD07B95" w:rsidR="00655EB1" w:rsidRDefault="00BB4655" w:rsidP="00655EB1">
      <w:pPr>
        <w:jc w:val="both"/>
        <w:rPr>
          <w:rFonts w:ascii="Arial" w:hAnsi="Arial" w:cs="Arial"/>
          <w:sz w:val="24"/>
          <w:szCs w:val="24"/>
        </w:rPr>
      </w:pPr>
      <w:bookmarkStart w:id="0" w:name="_Hlk74211371"/>
      <w:r w:rsidRPr="00C773FA">
        <w:rPr>
          <w:rFonts w:ascii="Arial" w:hAnsi="Arial" w:cs="Arial"/>
          <w:sz w:val="24"/>
          <w:szCs w:val="24"/>
        </w:rPr>
        <w:lastRenderedPageBreak/>
        <w:t xml:space="preserve">SCHEDULE </w:t>
      </w:r>
      <w:r>
        <w:rPr>
          <w:rFonts w:ascii="Arial" w:hAnsi="Arial" w:cs="Arial"/>
          <w:sz w:val="24"/>
          <w:szCs w:val="24"/>
        </w:rPr>
        <w:t xml:space="preserve">D: </w:t>
      </w:r>
      <w:r w:rsidRPr="00C773FA">
        <w:rPr>
          <w:rFonts w:ascii="Arial" w:hAnsi="Arial" w:cs="Arial"/>
          <w:sz w:val="24"/>
          <w:szCs w:val="24"/>
        </w:rPr>
        <w:t xml:space="preserve">Inventory - Canteen Furniture and Equipment at </w:t>
      </w:r>
      <w:r w:rsidR="002C1E0D">
        <w:rPr>
          <w:rFonts w:ascii="Arial" w:hAnsi="Arial" w:cs="Arial"/>
          <w:sz w:val="24"/>
          <w:szCs w:val="24"/>
        </w:rPr>
        <w:t>Scoil Uí Mhuirí, Dunleer, Co. Louth.</w:t>
      </w:r>
    </w:p>
    <w:p w14:paraId="2461330E" w14:textId="77777777" w:rsidR="00104DAE" w:rsidRPr="00104DAE" w:rsidRDefault="00104DAE" w:rsidP="00104DAE">
      <w:pPr>
        <w:jc w:val="both"/>
        <w:rPr>
          <w:rFonts w:ascii="Arial" w:hAnsi="Arial" w:cs="Arial"/>
          <w:b/>
          <w:sz w:val="24"/>
          <w:szCs w:val="24"/>
        </w:rPr>
      </w:pPr>
      <w:r w:rsidRPr="00104DAE">
        <w:rPr>
          <w:rFonts w:ascii="Arial" w:hAnsi="Arial" w:cs="Arial"/>
          <w:b/>
          <w:sz w:val="24"/>
          <w:szCs w:val="24"/>
        </w:rPr>
        <w:t>There is no equipment owned by the school available for use by the successful tenderer.</w:t>
      </w:r>
    </w:p>
    <w:p w14:paraId="1F64A322" w14:textId="77777777" w:rsidR="000A0DE2" w:rsidRPr="00C773FA" w:rsidRDefault="000A0DE2" w:rsidP="000A0DE2">
      <w:pPr>
        <w:jc w:val="both"/>
        <w:rPr>
          <w:rFonts w:ascii="Arial" w:hAnsi="Arial" w:cs="Arial"/>
          <w:sz w:val="24"/>
          <w:szCs w:val="24"/>
        </w:rPr>
      </w:pPr>
    </w:p>
    <w:p w14:paraId="0A338FDC"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72296AD" w14:textId="77777777" w:rsidR="00BB4655" w:rsidRDefault="00BB4655" w:rsidP="00BB4655">
      <w:pPr>
        <w:rPr>
          <w:rFonts w:ascii="Arial" w:hAnsi="Arial" w:cs="Arial"/>
          <w:sz w:val="24"/>
          <w:szCs w:val="24"/>
        </w:rPr>
      </w:pPr>
    </w:p>
    <w:p w14:paraId="04FB6E0D" w14:textId="77777777" w:rsidR="00BB4655" w:rsidRDefault="00BB4655" w:rsidP="00BB4655">
      <w:pPr>
        <w:rPr>
          <w:rFonts w:ascii="Arial" w:hAnsi="Arial" w:cs="Arial"/>
          <w:sz w:val="24"/>
          <w:szCs w:val="24"/>
        </w:rPr>
      </w:pPr>
    </w:p>
    <w:p w14:paraId="3CB99E4C" w14:textId="77777777" w:rsidR="00BB4655" w:rsidRDefault="00BB4655" w:rsidP="00BB4655">
      <w:pPr>
        <w:rPr>
          <w:rFonts w:ascii="Arial" w:hAnsi="Arial" w:cs="Arial"/>
          <w:sz w:val="24"/>
          <w:szCs w:val="24"/>
        </w:rPr>
      </w:pPr>
    </w:p>
    <w:bookmarkEnd w:id="0"/>
    <w:p w14:paraId="37FA9E94" w14:textId="77777777" w:rsidR="00BB4655" w:rsidRDefault="00BB4655" w:rsidP="00BB4655">
      <w:pPr>
        <w:rPr>
          <w:rFonts w:ascii="Arial" w:hAnsi="Arial" w:cs="Arial"/>
          <w:sz w:val="24"/>
          <w:szCs w:val="24"/>
        </w:rPr>
      </w:pPr>
    </w:p>
    <w:p w14:paraId="24A26CDB" w14:textId="77777777" w:rsidR="00BB4655" w:rsidRDefault="00BB4655" w:rsidP="00BB4655">
      <w:pPr>
        <w:rPr>
          <w:rFonts w:ascii="Arial" w:hAnsi="Arial" w:cs="Arial"/>
          <w:sz w:val="24"/>
          <w:szCs w:val="24"/>
        </w:rPr>
      </w:pPr>
    </w:p>
    <w:p w14:paraId="0636E647" w14:textId="77777777" w:rsidR="00BB4655" w:rsidRDefault="00BB4655" w:rsidP="00BB4655">
      <w:pPr>
        <w:rPr>
          <w:rFonts w:ascii="Arial" w:hAnsi="Arial" w:cs="Arial"/>
          <w:sz w:val="24"/>
          <w:szCs w:val="24"/>
        </w:rPr>
      </w:pPr>
    </w:p>
    <w:p w14:paraId="032CE7AC" w14:textId="77777777" w:rsidR="00BB4655" w:rsidRDefault="00BB4655" w:rsidP="00BB4655">
      <w:pPr>
        <w:rPr>
          <w:rFonts w:ascii="Arial" w:hAnsi="Arial" w:cs="Arial"/>
          <w:sz w:val="24"/>
          <w:szCs w:val="24"/>
        </w:rPr>
      </w:pPr>
    </w:p>
    <w:p w14:paraId="6CC05599" w14:textId="77777777" w:rsidR="00BB4655" w:rsidRDefault="00BB4655" w:rsidP="00BB4655">
      <w:pPr>
        <w:rPr>
          <w:rFonts w:ascii="Arial" w:hAnsi="Arial" w:cs="Arial"/>
          <w:sz w:val="24"/>
          <w:szCs w:val="24"/>
        </w:rPr>
      </w:pPr>
    </w:p>
    <w:p w14:paraId="29A0BD8E" w14:textId="77777777" w:rsidR="00BB4655" w:rsidRDefault="00BB4655" w:rsidP="00BB4655">
      <w:pPr>
        <w:rPr>
          <w:rFonts w:ascii="Arial" w:hAnsi="Arial" w:cs="Arial"/>
          <w:sz w:val="24"/>
          <w:szCs w:val="24"/>
        </w:rPr>
      </w:pPr>
    </w:p>
    <w:p w14:paraId="1694BB71" w14:textId="77777777" w:rsidR="00BB4655" w:rsidRDefault="00BB4655" w:rsidP="00BB4655">
      <w:pPr>
        <w:rPr>
          <w:rFonts w:ascii="Arial" w:hAnsi="Arial" w:cs="Arial"/>
          <w:sz w:val="24"/>
          <w:szCs w:val="24"/>
        </w:rPr>
      </w:pPr>
    </w:p>
    <w:p w14:paraId="62E7A322" w14:textId="77777777" w:rsidR="00BB4655" w:rsidRPr="00C773FA" w:rsidRDefault="00BB4655" w:rsidP="00BB4655">
      <w:pPr>
        <w:rPr>
          <w:rFonts w:ascii="Arial" w:hAnsi="Arial" w:cs="Arial"/>
          <w:sz w:val="24"/>
          <w:szCs w:val="24"/>
        </w:rPr>
      </w:pPr>
    </w:p>
    <w:p w14:paraId="6B6A3B52"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6572AF2C"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BB72AE2"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3CF522A1"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233E3E27"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25E31278"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13485732"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5945C538"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64ABEE0D" w14:textId="77777777" w:rsidR="00BB4655" w:rsidRDefault="00BB4655" w:rsidP="00BB4655">
      <w:pPr>
        <w:rPr>
          <w:rFonts w:ascii="Arial" w:hAnsi="Arial" w:cs="Arial"/>
          <w:sz w:val="24"/>
          <w:szCs w:val="24"/>
        </w:rPr>
      </w:pPr>
      <w:r w:rsidRPr="00C773FA">
        <w:rPr>
          <w:rFonts w:ascii="Arial" w:hAnsi="Arial" w:cs="Arial"/>
          <w:sz w:val="24"/>
          <w:szCs w:val="24"/>
        </w:rPr>
        <w:t xml:space="preserve"> </w:t>
      </w:r>
    </w:p>
    <w:p w14:paraId="4BC3E9C9" w14:textId="77777777" w:rsidR="00FF1216" w:rsidRPr="00C773FA" w:rsidRDefault="00FF1216" w:rsidP="00BB4655">
      <w:pPr>
        <w:rPr>
          <w:rFonts w:ascii="Arial" w:hAnsi="Arial" w:cs="Arial"/>
          <w:sz w:val="24"/>
          <w:szCs w:val="24"/>
        </w:rPr>
      </w:pPr>
    </w:p>
    <w:p w14:paraId="32D85A77" w14:textId="77777777" w:rsidR="00BB4655" w:rsidRDefault="00BB4655" w:rsidP="00BB4655">
      <w:pPr>
        <w:rPr>
          <w:rFonts w:ascii="Arial" w:hAnsi="Arial" w:cs="Arial"/>
          <w:sz w:val="24"/>
          <w:szCs w:val="24"/>
        </w:rPr>
      </w:pPr>
      <w:r w:rsidRPr="00C773FA">
        <w:rPr>
          <w:rFonts w:ascii="Arial" w:hAnsi="Arial" w:cs="Arial"/>
          <w:sz w:val="24"/>
          <w:szCs w:val="24"/>
        </w:rPr>
        <w:lastRenderedPageBreak/>
        <w:t xml:space="preserve"> </w:t>
      </w:r>
    </w:p>
    <w:p w14:paraId="4DF3130F" w14:textId="77777777" w:rsidR="00BB4655" w:rsidRDefault="00BB4655" w:rsidP="00BB4655">
      <w:pPr>
        <w:rPr>
          <w:rFonts w:ascii="Arial" w:hAnsi="Arial" w:cs="Arial"/>
          <w:sz w:val="24"/>
          <w:szCs w:val="24"/>
        </w:rPr>
      </w:pPr>
      <w:r>
        <w:rPr>
          <w:rFonts w:ascii="Arial" w:hAnsi="Arial" w:cs="Arial"/>
          <w:sz w:val="24"/>
          <w:szCs w:val="24"/>
        </w:rPr>
        <w:t>Schedule E: Insurance</w:t>
      </w:r>
    </w:p>
    <w:p w14:paraId="012EF919" w14:textId="77777777" w:rsidR="00761450" w:rsidRDefault="00761450" w:rsidP="00BB4655">
      <w:pPr>
        <w:rPr>
          <w:rFonts w:ascii="Arial" w:hAnsi="Arial" w:cs="Arial"/>
          <w:sz w:val="24"/>
          <w:szCs w:val="24"/>
        </w:rPr>
      </w:pPr>
    </w:p>
    <w:p w14:paraId="0216F4F9" w14:textId="77777777" w:rsidR="00BB4655" w:rsidRDefault="00F87ABF" w:rsidP="00BB4655">
      <w:pPr>
        <w:rPr>
          <w:noProof/>
        </w:rPr>
      </w:pPr>
      <w:r w:rsidRPr="00F87ABF">
        <w:rPr>
          <w:noProof/>
        </w:rPr>
        <w:t xml:space="preserve">  </w:t>
      </w:r>
    </w:p>
    <w:p w14:paraId="45C0B379" w14:textId="77777777" w:rsidR="00847D8E" w:rsidRDefault="00847D8E" w:rsidP="00BB4655">
      <w:pPr>
        <w:rPr>
          <w:noProof/>
        </w:rPr>
      </w:pPr>
    </w:p>
    <w:p w14:paraId="0CB20515" w14:textId="77777777" w:rsidR="00847D8E" w:rsidRDefault="00847D8E" w:rsidP="00BB4655">
      <w:pPr>
        <w:rPr>
          <w:noProof/>
        </w:rPr>
      </w:pPr>
    </w:p>
    <w:p w14:paraId="2479B2E0" w14:textId="77777777" w:rsidR="00847D8E" w:rsidRDefault="00847D8E" w:rsidP="00BB4655">
      <w:pPr>
        <w:rPr>
          <w:noProof/>
        </w:rPr>
      </w:pPr>
    </w:p>
    <w:p w14:paraId="6BCFF059" w14:textId="77777777" w:rsidR="00847D8E" w:rsidRDefault="00847D8E" w:rsidP="00BB4655">
      <w:pPr>
        <w:rPr>
          <w:noProof/>
        </w:rPr>
      </w:pPr>
    </w:p>
    <w:p w14:paraId="23447048" w14:textId="77777777" w:rsidR="00847D8E" w:rsidRDefault="00847D8E" w:rsidP="00BB4655">
      <w:pPr>
        <w:rPr>
          <w:noProof/>
        </w:rPr>
      </w:pPr>
    </w:p>
    <w:p w14:paraId="13944E01" w14:textId="77777777" w:rsidR="00847D8E" w:rsidRDefault="00847D8E" w:rsidP="00BB4655">
      <w:pPr>
        <w:rPr>
          <w:noProof/>
        </w:rPr>
      </w:pPr>
    </w:p>
    <w:p w14:paraId="3B8139A8" w14:textId="77777777" w:rsidR="00847D8E" w:rsidRDefault="00847D8E" w:rsidP="00BB4655">
      <w:pPr>
        <w:rPr>
          <w:noProof/>
        </w:rPr>
      </w:pPr>
    </w:p>
    <w:p w14:paraId="678DABD5" w14:textId="77777777" w:rsidR="00847D8E" w:rsidRDefault="00847D8E" w:rsidP="00BB4655">
      <w:pPr>
        <w:rPr>
          <w:noProof/>
        </w:rPr>
      </w:pPr>
    </w:p>
    <w:p w14:paraId="4106075C" w14:textId="77777777" w:rsidR="00847D8E" w:rsidRDefault="00847D8E" w:rsidP="00BB4655">
      <w:pPr>
        <w:rPr>
          <w:noProof/>
        </w:rPr>
      </w:pPr>
    </w:p>
    <w:p w14:paraId="1F552D5D" w14:textId="77777777" w:rsidR="00847D8E" w:rsidRDefault="00847D8E" w:rsidP="00BB4655">
      <w:pPr>
        <w:rPr>
          <w:noProof/>
        </w:rPr>
      </w:pPr>
    </w:p>
    <w:p w14:paraId="21BA1391" w14:textId="77777777" w:rsidR="00847D8E" w:rsidRDefault="00847D8E" w:rsidP="00BB4655">
      <w:pPr>
        <w:rPr>
          <w:noProof/>
        </w:rPr>
      </w:pPr>
    </w:p>
    <w:p w14:paraId="7A8D5FCA" w14:textId="77777777" w:rsidR="00847D8E" w:rsidRDefault="00847D8E" w:rsidP="00BB4655">
      <w:pPr>
        <w:rPr>
          <w:noProof/>
        </w:rPr>
      </w:pPr>
    </w:p>
    <w:p w14:paraId="1CA0B87A" w14:textId="77777777" w:rsidR="00847D8E" w:rsidRDefault="00847D8E" w:rsidP="00BB4655">
      <w:pPr>
        <w:rPr>
          <w:noProof/>
        </w:rPr>
      </w:pPr>
    </w:p>
    <w:p w14:paraId="5CD1EFF8" w14:textId="77777777" w:rsidR="00847D8E" w:rsidRDefault="00847D8E" w:rsidP="00BB4655">
      <w:pPr>
        <w:rPr>
          <w:noProof/>
        </w:rPr>
      </w:pPr>
    </w:p>
    <w:p w14:paraId="7CEFDA27" w14:textId="77777777" w:rsidR="00847D8E" w:rsidRDefault="00847D8E" w:rsidP="00BB4655">
      <w:pPr>
        <w:rPr>
          <w:noProof/>
        </w:rPr>
      </w:pPr>
    </w:p>
    <w:p w14:paraId="1890FAF0" w14:textId="77777777" w:rsidR="00847D8E" w:rsidRDefault="00847D8E" w:rsidP="00BB4655">
      <w:pPr>
        <w:rPr>
          <w:noProof/>
        </w:rPr>
      </w:pPr>
    </w:p>
    <w:p w14:paraId="0CF78AE7" w14:textId="77777777" w:rsidR="00847D8E" w:rsidRDefault="00847D8E" w:rsidP="00BB4655">
      <w:pPr>
        <w:rPr>
          <w:rFonts w:ascii="Arial" w:hAnsi="Arial" w:cs="Arial"/>
          <w:sz w:val="24"/>
          <w:szCs w:val="24"/>
        </w:rPr>
      </w:pPr>
    </w:p>
    <w:p w14:paraId="0F987EDC" w14:textId="77777777" w:rsidR="00BB4655" w:rsidRDefault="00BB4655" w:rsidP="00BB4655">
      <w:pPr>
        <w:rPr>
          <w:rFonts w:ascii="Arial" w:hAnsi="Arial" w:cs="Arial"/>
          <w:sz w:val="24"/>
          <w:szCs w:val="24"/>
        </w:rPr>
      </w:pPr>
    </w:p>
    <w:p w14:paraId="68478793" w14:textId="77777777" w:rsidR="00BB4655" w:rsidRDefault="00BB4655" w:rsidP="00BB4655">
      <w:pPr>
        <w:rPr>
          <w:rFonts w:ascii="Arial" w:hAnsi="Arial" w:cs="Arial"/>
          <w:sz w:val="24"/>
          <w:szCs w:val="24"/>
        </w:rPr>
      </w:pPr>
    </w:p>
    <w:p w14:paraId="1B290173" w14:textId="77777777" w:rsidR="00BB4655" w:rsidRDefault="00BB4655" w:rsidP="00BB4655">
      <w:pPr>
        <w:rPr>
          <w:rFonts w:ascii="Arial" w:hAnsi="Arial" w:cs="Arial"/>
          <w:sz w:val="24"/>
          <w:szCs w:val="24"/>
        </w:rPr>
      </w:pPr>
    </w:p>
    <w:p w14:paraId="0F295399" w14:textId="77777777" w:rsidR="00BB4655" w:rsidRDefault="00BB4655" w:rsidP="00BB4655">
      <w:pPr>
        <w:rPr>
          <w:rFonts w:ascii="Arial" w:hAnsi="Arial" w:cs="Arial"/>
          <w:sz w:val="24"/>
          <w:szCs w:val="24"/>
        </w:rPr>
      </w:pPr>
    </w:p>
    <w:p w14:paraId="3F78DE9D" w14:textId="77777777" w:rsidR="00BB4655" w:rsidRDefault="00BB4655" w:rsidP="00BB4655">
      <w:pPr>
        <w:rPr>
          <w:rFonts w:ascii="Arial" w:hAnsi="Arial" w:cs="Arial"/>
          <w:sz w:val="24"/>
          <w:szCs w:val="24"/>
        </w:rPr>
      </w:pPr>
    </w:p>
    <w:p w14:paraId="1B00F232" w14:textId="77777777" w:rsidR="00BB4655" w:rsidRDefault="00BB4655" w:rsidP="00BB4655">
      <w:pPr>
        <w:rPr>
          <w:rFonts w:ascii="Arial" w:hAnsi="Arial" w:cs="Arial"/>
          <w:sz w:val="24"/>
          <w:szCs w:val="24"/>
        </w:rPr>
      </w:pPr>
    </w:p>
    <w:p w14:paraId="0E5834BE" w14:textId="77777777" w:rsidR="00BB4655" w:rsidRDefault="00BB4655" w:rsidP="00BB4655">
      <w:pPr>
        <w:rPr>
          <w:rFonts w:ascii="Arial" w:hAnsi="Arial" w:cs="Arial"/>
          <w:sz w:val="24"/>
          <w:szCs w:val="24"/>
        </w:rPr>
      </w:pPr>
    </w:p>
    <w:p w14:paraId="68EC28EC" w14:textId="77777777" w:rsidR="00BB4655" w:rsidRDefault="00BB4655" w:rsidP="00BB4655">
      <w:pPr>
        <w:rPr>
          <w:rFonts w:ascii="Arial" w:hAnsi="Arial" w:cs="Arial"/>
          <w:sz w:val="24"/>
          <w:szCs w:val="24"/>
        </w:rPr>
      </w:pPr>
      <w:r>
        <w:rPr>
          <w:rFonts w:ascii="Arial" w:hAnsi="Arial" w:cs="Arial"/>
          <w:sz w:val="24"/>
          <w:szCs w:val="24"/>
        </w:rPr>
        <w:t>Schedule F: Service Levels/Service Level Agreement</w:t>
      </w:r>
    </w:p>
    <w:p w14:paraId="46EAE603" w14:textId="77777777" w:rsidR="00BB4655" w:rsidRPr="00AF3119" w:rsidRDefault="00BB4655" w:rsidP="00BB4655">
      <w:pPr>
        <w:rPr>
          <w:rFonts w:ascii="Arial" w:hAnsi="Arial" w:cs="Arial"/>
          <w:b/>
          <w:bCs/>
          <w:sz w:val="24"/>
          <w:szCs w:val="24"/>
        </w:rPr>
      </w:pPr>
      <w:r w:rsidRPr="00AF3119">
        <w:rPr>
          <w:rFonts w:ascii="Arial" w:hAnsi="Arial" w:cs="Arial"/>
          <w:b/>
          <w:bCs/>
          <w:sz w:val="24"/>
          <w:szCs w:val="24"/>
        </w:rPr>
        <w:t>To be agreed between the School and Service Provider and signed by both parties.</w:t>
      </w:r>
    </w:p>
    <w:p w14:paraId="3C86D9BB" w14:textId="77777777" w:rsidR="00BB4655" w:rsidRDefault="00BB4655" w:rsidP="00BB4655">
      <w:pPr>
        <w:rPr>
          <w:rFonts w:ascii="Arial" w:hAnsi="Arial" w:cs="Arial"/>
          <w:sz w:val="24"/>
          <w:szCs w:val="24"/>
        </w:rPr>
      </w:pPr>
    </w:p>
    <w:p w14:paraId="1C5BB034" w14:textId="77777777" w:rsidR="00BB4655" w:rsidRDefault="00BB4655" w:rsidP="00BB4655">
      <w:pPr>
        <w:rPr>
          <w:rFonts w:ascii="Arial" w:hAnsi="Arial" w:cs="Arial"/>
          <w:sz w:val="24"/>
          <w:szCs w:val="24"/>
        </w:rPr>
      </w:pPr>
    </w:p>
    <w:p w14:paraId="0483897F" w14:textId="77777777" w:rsidR="00BB4655" w:rsidRDefault="00BB4655" w:rsidP="00BB4655">
      <w:pPr>
        <w:rPr>
          <w:rFonts w:ascii="Arial" w:hAnsi="Arial" w:cs="Arial"/>
          <w:sz w:val="24"/>
          <w:szCs w:val="24"/>
        </w:rPr>
      </w:pPr>
    </w:p>
    <w:p w14:paraId="453E6F01" w14:textId="77777777" w:rsidR="00BB4655" w:rsidRDefault="00BB4655" w:rsidP="00BB4655">
      <w:pPr>
        <w:rPr>
          <w:rFonts w:ascii="Arial" w:hAnsi="Arial" w:cs="Arial"/>
          <w:sz w:val="24"/>
          <w:szCs w:val="24"/>
        </w:rPr>
      </w:pPr>
    </w:p>
    <w:p w14:paraId="0735571A" w14:textId="77777777" w:rsidR="00BB4655" w:rsidRDefault="00BB4655" w:rsidP="00BB4655">
      <w:pPr>
        <w:rPr>
          <w:rFonts w:ascii="Arial" w:hAnsi="Arial" w:cs="Arial"/>
          <w:sz w:val="24"/>
          <w:szCs w:val="24"/>
        </w:rPr>
      </w:pPr>
    </w:p>
    <w:p w14:paraId="245B3CD7" w14:textId="77777777" w:rsidR="00BB4655" w:rsidRDefault="00BB4655" w:rsidP="00BB4655">
      <w:pPr>
        <w:rPr>
          <w:rFonts w:ascii="Arial" w:hAnsi="Arial" w:cs="Arial"/>
          <w:sz w:val="24"/>
          <w:szCs w:val="24"/>
        </w:rPr>
      </w:pPr>
    </w:p>
    <w:p w14:paraId="5B39C704" w14:textId="77777777" w:rsidR="00BB4655" w:rsidRDefault="00BB4655" w:rsidP="00BB4655">
      <w:pPr>
        <w:rPr>
          <w:rFonts w:ascii="Arial" w:hAnsi="Arial" w:cs="Arial"/>
          <w:sz w:val="24"/>
          <w:szCs w:val="24"/>
        </w:rPr>
      </w:pPr>
    </w:p>
    <w:p w14:paraId="5294C629" w14:textId="77777777" w:rsidR="00BB4655" w:rsidRDefault="00BB4655" w:rsidP="00BB4655">
      <w:pPr>
        <w:rPr>
          <w:rFonts w:ascii="Arial" w:hAnsi="Arial" w:cs="Arial"/>
          <w:sz w:val="24"/>
          <w:szCs w:val="24"/>
        </w:rPr>
      </w:pPr>
    </w:p>
    <w:p w14:paraId="3082E757" w14:textId="77777777" w:rsidR="00BB4655" w:rsidRDefault="00BB4655" w:rsidP="00BB4655">
      <w:pPr>
        <w:rPr>
          <w:rFonts w:ascii="Arial" w:hAnsi="Arial" w:cs="Arial"/>
          <w:sz w:val="24"/>
          <w:szCs w:val="24"/>
        </w:rPr>
      </w:pPr>
    </w:p>
    <w:p w14:paraId="28F1C348" w14:textId="77777777" w:rsidR="00BB4655" w:rsidRDefault="00BB4655" w:rsidP="00BB4655">
      <w:pPr>
        <w:rPr>
          <w:rFonts w:ascii="Arial" w:hAnsi="Arial" w:cs="Arial"/>
          <w:sz w:val="24"/>
          <w:szCs w:val="24"/>
        </w:rPr>
      </w:pPr>
    </w:p>
    <w:p w14:paraId="5DDD705B" w14:textId="77777777" w:rsidR="00BB4655" w:rsidRDefault="00BB4655" w:rsidP="00BB4655">
      <w:pPr>
        <w:rPr>
          <w:rFonts w:ascii="Arial" w:hAnsi="Arial" w:cs="Arial"/>
          <w:sz w:val="24"/>
          <w:szCs w:val="24"/>
        </w:rPr>
      </w:pPr>
    </w:p>
    <w:p w14:paraId="132C2CAD" w14:textId="77777777" w:rsidR="00BB4655" w:rsidRDefault="00BB4655" w:rsidP="00BB4655">
      <w:pPr>
        <w:rPr>
          <w:rFonts w:ascii="Arial" w:hAnsi="Arial" w:cs="Arial"/>
          <w:sz w:val="24"/>
          <w:szCs w:val="24"/>
        </w:rPr>
      </w:pPr>
    </w:p>
    <w:p w14:paraId="20BAA59E" w14:textId="77777777" w:rsidR="00BB4655" w:rsidRDefault="00BB4655" w:rsidP="00BB4655">
      <w:pPr>
        <w:rPr>
          <w:rFonts w:ascii="Arial" w:hAnsi="Arial" w:cs="Arial"/>
          <w:sz w:val="24"/>
          <w:szCs w:val="24"/>
        </w:rPr>
      </w:pPr>
    </w:p>
    <w:p w14:paraId="33705DCA" w14:textId="77777777" w:rsidR="00BB4655" w:rsidRDefault="00BB4655" w:rsidP="00BB4655">
      <w:pPr>
        <w:rPr>
          <w:rFonts w:ascii="Arial" w:hAnsi="Arial" w:cs="Arial"/>
          <w:sz w:val="24"/>
          <w:szCs w:val="24"/>
        </w:rPr>
      </w:pPr>
    </w:p>
    <w:p w14:paraId="78CADB7B" w14:textId="77777777" w:rsidR="00BB4655" w:rsidRDefault="00BB4655" w:rsidP="00BB4655">
      <w:pPr>
        <w:rPr>
          <w:rFonts w:ascii="Arial" w:hAnsi="Arial" w:cs="Arial"/>
          <w:sz w:val="24"/>
          <w:szCs w:val="24"/>
        </w:rPr>
      </w:pPr>
    </w:p>
    <w:p w14:paraId="1952FA5E" w14:textId="77777777" w:rsidR="00BB4655" w:rsidRDefault="00BB4655" w:rsidP="00BB4655">
      <w:pPr>
        <w:rPr>
          <w:rFonts w:ascii="Arial" w:hAnsi="Arial" w:cs="Arial"/>
          <w:sz w:val="24"/>
          <w:szCs w:val="24"/>
        </w:rPr>
      </w:pPr>
    </w:p>
    <w:p w14:paraId="1F5BA538" w14:textId="77777777" w:rsidR="00BB4655" w:rsidRDefault="00BB4655" w:rsidP="00BB4655">
      <w:pPr>
        <w:rPr>
          <w:rFonts w:ascii="Arial" w:hAnsi="Arial" w:cs="Arial"/>
          <w:sz w:val="24"/>
          <w:szCs w:val="24"/>
        </w:rPr>
      </w:pPr>
    </w:p>
    <w:p w14:paraId="19DE0A3F" w14:textId="77777777" w:rsidR="00BB4655" w:rsidRDefault="00BB4655" w:rsidP="00BB4655">
      <w:pPr>
        <w:rPr>
          <w:rFonts w:ascii="Arial" w:hAnsi="Arial" w:cs="Arial"/>
          <w:sz w:val="24"/>
          <w:szCs w:val="24"/>
        </w:rPr>
      </w:pPr>
    </w:p>
    <w:p w14:paraId="763BCF80" w14:textId="77777777" w:rsidR="00BB4655" w:rsidRDefault="00BB4655" w:rsidP="00BB4655">
      <w:pPr>
        <w:rPr>
          <w:rFonts w:ascii="Arial" w:hAnsi="Arial" w:cs="Arial"/>
          <w:sz w:val="24"/>
          <w:szCs w:val="24"/>
        </w:rPr>
      </w:pPr>
    </w:p>
    <w:p w14:paraId="6F945FAD" w14:textId="77777777" w:rsidR="00BB4655" w:rsidRDefault="00BB4655" w:rsidP="00BB4655">
      <w:pPr>
        <w:rPr>
          <w:rFonts w:ascii="Arial" w:hAnsi="Arial" w:cs="Arial"/>
          <w:sz w:val="24"/>
          <w:szCs w:val="24"/>
        </w:rPr>
      </w:pPr>
    </w:p>
    <w:p w14:paraId="2A276B8E" w14:textId="77777777" w:rsidR="00BB4655" w:rsidRDefault="00BB4655" w:rsidP="00BB4655">
      <w:pPr>
        <w:rPr>
          <w:rFonts w:ascii="Arial" w:hAnsi="Arial" w:cs="Arial"/>
          <w:sz w:val="24"/>
          <w:szCs w:val="24"/>
        </w:rPr>
      </w:pPr>
    </w:p>
    <w:p w14:paraId="4555FC3B" w14:textId="77777777" w:rsidR="00BB4655" w:rsidRDefault="00BB4655" w:rsidP="00BB4655">
      <w:pPr>
        <w:rPr>
          <w:rFonts w:ascii="Arial" w:hAnsi="Arial" w:cs="Arial"/>
          <w:sz w:val="24"/>
          <w:szCs w:val="24"/>
        </w:rPr>
      </w:pPr>
    </w:p>
    <w:p w14:paraId="0EBA2E84" w14:textId="77777777" w:rsidR="00BB4655" w:rsidRDefault="00BB4655" w:rsidP="00BB4655">
      <w:pPr>
        <w:rPr>
          <w:rFonts w:ascii="Arial" w:hAnsi="Arial" w:cs="Arial"/>
          <w:sz w:val="24"/>
          <w:szCs w:val="24"/>
        </w:rPr>
      </w:pPr>
    </w:p>
    <w:p w14:paraId="17973195" w14:textId="77777777" w:rsidR="00BB4655" w:rsidRDefault="00BB4655" w:rsidP="00BB4655">
      <w:pPr>
        <w:rPr>
          <w:rFonts w:ascii="Arial" w:hAnsi="Arial" w:cs="Arial"/>
          <w:sz w:val="24"/>
          <w:szCs w:val="24"/>
        </w:rPr>
      </w:pPr>
    </w:p>
    <w:p w14:paraId="5EA76605"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IN WITNESS WHEREOF this Agreement has been executed by the Parties hereto the day and year first herein written. </w:t>
      </w:r>
    </w:p>
    <w:p w14:paraId="5701C327"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9A89A3D"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543205A7"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1E0FBC4D" w14:textId="77777777" w:rsidR="00BB4655" w:rsidRPr="00C773FA" w:rsidRDefault="00BB4655" w:rsidP="00BB4655">
      <w:pPr>
        <w:rPr>
          <w:rFonts w:ascii="Arial" w:hAnsi="Arial" w:cs="Arial"/>
          <w:sz w:val="24"/>
          <w:szCs w:val="24"/>
        </w:rPr>
      </w:pPr>
      <w:r w:rsidRPr="00BF0298">
        <w:rPr>
          <w:rFonts w:ascii="Arial" w:hAnsi="Arial" w:cs="Arial"/>
          <w:b/>
          <w:sz w:val="24"/>
          <w:szCs w:val="24"/>
        </w:rPr>
        <w:t>SIGNED</w:t>
      </w:r>
      <w:r w:rsidRPr="00C773FA">
        <w:rPr>
          <w:rFonts w:ascii="Arial" w:hAnsi="Arial" w:cs="Arial"/>
          <w:sz w:val="24"/>
          <w:szCs w:val="24"/>
        </w:rPr>
        <w:t xml:space="preserve"> for and on behalf  </w:t>
      </w:r>
    </w:p>
    <w:p w14:paraId="5CB78746"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of </w:t>
      </w:r>
      <w:r>
        <w:rPr>
          <w:rFonts w:ascii="Arial" w:hAnsi="Arial" w:cs="Arial"/>
          <w:sz w:val="24"/>
          <w:szCs w:val="24"/>
        </w:rPr>
        <w:t xml:space="preserve">Louth &amp; Meath </w:t>
      </w:r>
      <w:r w:rsidRPr="00C773FA">
        <w:rPr>
          <w:rFonts w:ascii="Arial" w:hAnsi="Arial" w:cs="Arial"/>
          <w:sz w:val="24"/>
          <w:szCs w:val="24"/>
        </w:rPr>
        <w:t xml:space="preserve">Education and Training Board </w:t>
      </w:r>
    </w:p>
    <w:p w14:paraId="07CD7634"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03C6056" w14:textId="77777777" w:rsidR="00BB4655" w:rsidRPr="00C773FA" w:rsidRDefault="00BB4655" w:rsidP="00BB4655">
      <w:pPr>
        <w:rPr>
          <w:rFonts w:ascii="Arial" w:hAnsi="Arial" w:cs="Arial"/>
          <w:sz w:val="24"/>
          <w:szCs w:val="24"/>
        </w:rPr>
      </w:pPr>
      <w:r w:rsidRPr="00107511">
        <w:rPr>
          <w:rFonts w:ascii="Arial" w:hAnsi="Arial" w:cs="Arial"/>
          <w:b/>
          <w:sz w:val="24"/>
          <w:szCs w:val="24"/>
        </w:rPr>
        <w:t xml:space="preserve">____________________  </w:t>
      </w:r>
      <w:r w:rsidRPr="00C773FA">
        <w:rPr>
          <w:rFonts w:ascii="Arial" w:hAnsi="Arial" w:cs="Arial"/>
          <w:sz w:val="24"/>
          <w:szCs w:val="24"/>
        </w:rPr>
        <w:t xml:space="preserve">       </w:t>
      </w:r>
    </w:p>
    <w:p w14:paraId="5748ACF7" w14:textId="77777777" w:rsidR="00BB4655" w:rsidRPr="00C773FA" w:rsidRDefault="00A00E2F" w:rsidP="00BB4655">
      <w:pPr>
        <w:rPr>
          <w:rFonts w:ascii="Arial" w:hAnsi="Arial" w:cs="Arial"/>
          <w:sz w:val="24"/>
          <w:szCs w:val="24"/>
        </w:rPr>
      </w:pPr>
      <w:r>
        <w:rPr>
          <w:rFonts w:ascii="Arial" w:hAnsi="Arial" w:cs="Arial"/>
          <w:sz w:val="24"/>
          <w:szCs w:val="24"/>
        </w:rPr>
        <w:t>Authori</w:t>
      </w:r>
      <w:r w:rsidR="00BB4655" w:rsidRPr="00C773FA">
        <w:rPr>
          <w:rFonts w:ascii="Arial" w:hAnsi="Arial" w:cs="Arial"/>
          <w:sz w:val="24"/>
          <w:szCs w:val="24"/>
        </w:rPr>
        <w:t xml:space="preserve">sed Signatory  </w:t>
      </w:r>
    </w:p>
    <w:p w14:paraId="1A2064F6" w14:textId="77777777" w:rsidR="00BB4655" w:rsidRDefault="00A00E2F" w:rsidP="00BB4655">
      <w:pPr>
        <w:rPr>
          <w:rFonts w:ascii="Arial" w:hAnsi="Arial" w:cs="Arial"/>
          <w:sz w:val="24"/>
          <w:szCs w:val="24"/>
        </w:rPr>
      </w:pPr>
      <w:r w:rsidRPr="00C773FA">
        <w:rPr>
          <w:rFonts w:ascii="Arial" w:hAnsi="Arial" w:cs="Arial"/>
          <w:sz w:val="24"/>
          <w:szCs w:val="24"/>
        </w:rPr>
        <w:t xml:space="preserve">in the presence of:     </w:t>
      </w:r>
    </w:p>
    <w:p w14:paraId="67CDF40D" w14:textId="77777777" w:rsidR="00BB4655" w:rsidRDefault="00BB4655" w:rsidP="00BB4655">
      <w:pPr>
        <w:rPr>
          <w:rFonts w:ascii="Arial" w:hAnsi="Arial" w:cs="Arial"/>
          <w:sz w:val="24"/>
          <w:szCs w:val="24"/>
        </w:rPr>
      </w:pPr>
      <w:r w:rsidRPr="00C773FA">
        <w:rPr>
          <w:rFonts w:ascii="Arial" w:hAnsi="Arial" w:cs="Arial"/>
          <w:sz w:val="24"/>
          <w:szCs w:val="24"/>
        </w:rPr>
        <w:t xml:space="preserve">Witness: </w:t>
      </w:r>
    </w:p>
    <w:p w14:paraId="631889E3"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Address: </w:t>
      </w:r>
    </w:p>
    <w:p w14:paraId="3F6EAA46"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Occupation: </w:t>
      </w:r>
    </w:p>
    <w:p w14:paraId="13870CFC"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3F09D2F3"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6EE7EFA" w14:textId="77777777" w:rsidR="00BB4655" w:rsidRPr="00BF0298" w:rsidRDefault="00BB4655" w:rsidP="00BB4655">
      <w:pPr>
        <w:rPr>
          <w:rFonts w:ascii="Arial" w:hAnsi="Arial" w:cs="Arial"/>
          <w:b/>
          <w:sz w:val="24"/>
          <w:szCs w:val="24"/>
        </w:rPr>
      </w:pPr>
      <w:r w:rsidRPr="00BF0298">
        <w:rPr>
          <w:rFonts w:ascii="Arial" w:hAnsi="Arial" w:cs="Arial"/>
          <w:b/>
          <w:sz w:val="24"/>
          <w:szCs w:val="24"/>
        </w:rPr>
        <w:t>SIGNED</w:t>
      </w:r>
      <w:r w:rsidRPr="00C773FA">
        <w:rPr>
          <w:rFonts w:ascii="Arial" w:hAnsi="Arial" w:cs="Arial"/>
          <w:sz w:val="24"/>
          <w:szCs w:val="24"/>
        </w:rPr>
        <w:t xml:space="preserve">   for and on behalf of the </w:t>
      </w:r>
      <w:r w:rsidRPr="00BF0298">
        <w:rPr>
          <w:rFonts w:ascii="Arial" w:hAnsi="Arial" w:cs="Arial"/>
          <w:b/>
          <w:sz w:val="24"/>
          <w:szCs w:val="24"/>
        </w:rPr>
        <w:t xml:space="preserve">LICENSEE </w:t>
      </w:r>
    </w:p>
    <w:p w14:paraId="368A40B2"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 </w:t>
      </w:r>
    </w:p>
    <w:p w14:paraId="70E0BA83" w14:textId="77777777" w:rsidR="00BB4655" w:rsidRPr="00A00E2F" w:rsidRDefault="00BB4655" w:rsidP="00BB4655">
      <w:pPr>
        <w:rPr>
          <w:rFonts w:ascii="Arial" w:hAnsi="Arial" w:cs="Arial"/>
          <w:b/>
          <w:bCs/>
          <w:sz w:val="24"/>
          <w:szCs w:val="24"/>
        </w:rPr>
      </w:pPr>
      <w:r w:rsidRPr="00C773FA">
        <w:rPr>
          <w:rFonts w:ascii="Arial" w:hAnsi="Arial" w:cs="Arial"/>
          <w:sz w:val="24"/>
          <w:szCs w:val="24"/>
        </w:rPr>
        <w:t xml:space="preserve"> </w:t>
      </w:r>
      <w:r w:rsidR="00A00E2F" w:rsidRPr="00A00E2F">
        <w:rPr>
          <w:rFonts w:ascii="Arial" w:hAnsi="Arial" w:cs="Arial"/>
          <w:b/>
          <w:bCs/>
          <w:sz w:val="24"/>
          <w:szCs w:val="24"/>
        </w:rPr>
        <w:t>________</w:t>
      </w:r>
      <w:r w:rsidRPr="00A00E2F">
        <w:rPr>
          <w:rFonts w:ascii="Arial" w:hAnsi="Arial" w:cs="Arial"/>
          <w:b/>
          <w:bCs/>
          <w:sz w:val="24"/>
          <w:szCs w:val="24"/>
        </w:rPr>
        <w:t xml:space="preserve">_____________         </w:t>
      </w:r>
    </w:p>
    <w:p w14:paraId="78602939"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Director </w:t>
      </w:r>
    </w:p>
    <w:p w14:paraId="1C1A76CE" w14:textId="77777777" w:rsidR="00BB4655" w:rsidRPr="00C773FA" w:rsidRDefault="00A00E2F" w:rsidP="00BB4655">
      <w:pPr>
        <w:rPr>
          <w:rFonts w:ascii="Arial" w:hAnsi="Arial" w:cs="Arial"/>
          <w:sz w:val="24"/>
          <w:szCs w:val="24"/>
        </w:rPr>
      </w:pPr>
      <w:r w:rsidRPr="00C773FA">
        <w:rPr>
          <w:rFonts w:ascii="Arial" w:hAnsi="Arial" w:cs="Arial"/>
          <w:sz w:val="24"/>
          <w:szCs w:val="24"/>
        </w:rPr>
        <w:t xml:space="preserve">in the presence of:   </w:t>
      </w:r>
    </w:p>
    <w:p w14:paraId="3E4C837E" w14:textId="77777777" w:rsidR="00BB4655" w:rsidRDefault="00BB4655" w:rsidP="00BB4655">
      <w:pPr>
        <w:rPr>
          <w:rFonts w:ascii="Arial" w:hAnsi="Arial" w:cs="Arial"/>
          <w:sz w:val="24"/>
          <w:szCs w:val="24"/>
        </w:rPr>
      </w:pPr>
      <w:r w:rsidRPr="00C773FA">
        <w:rPr>
          <w:rFonts w:ascii="Arial" w:hAnsi="Arial" w:cs="Arial"/>
          <w:sz w:val="24"/>
          <w:szCs w:val="24"/>
        </w:rPr>
        <w:t xml:space="preserve">Witness: </w:t>
      </w:r>
    </w:p>
    <w:p w14:paraId="185D5DA1" w14:textId="77777777" w:rsidR="00BB4655" w:rsidRPr="00C773FA" w:rsidRDefault="00BB4655" w:rsidP="00BB4655">
      <w:pPr>
        <w:rPr>
          <w:rFonts w:ascii="Arial" w:hAnsi="Arial" w:cs="Arial"/>
          <w:sz w:val="24"/>
          <w:szCs w:val="24"/>
        </w:rPr>
      </w:pPr>
      <w:r w:rsidRPr="00C773FA">
        <w:rPr>
          <w:rFonts w:ascii="Arial" w:hAnsi="Arial" w:cs="Arial"/>
          <w:sz w:val="24"/>
          <w:szCs w:val="24"/>
        </w:rPr>
        <w:t xml:space="preserve">Address: </w:t>
      </w:r>
    </w:p>
    <w:p w14:paraId="50DDAFB2" w14:textId="77777777" w:rsidR="00BB4655" w:rsidRPr="007D0F5C" w:rsidRDefault="00BB4655" w:rsidP="00BB4655">
      <w:pPr>
        <w:rPr>
          <w:rFonts w:ascii="Arial" w:hAnsi="Arial" w:cs="Arial"/>
          <w:color w:val="FF0000"/>
        </w:rPr>
      </w:pPr>
      <w:r w:rsidRPr="00C773FA">
        <w:rPr>
          <w:rFonts w:ascii="Arial" w:hAnsi="Arial" w:cs="Arial"/>
          <w:sz w:val="24"/>
          <w:szCs w:val="24"/>
        </w:rPr>
        <w:t xml:space="preserve">Occupation:  </w:t>
      </w:r>
    </w:p>
    <w:p w14:paraId="63AA2112" w14:textId="77777777" w:rsidR="001C3F31" w:rsidRDefault="001C3F31"/>
    <w:sectPr w:rsidR="001C3F31" w:rsidSect="00BB4655">
      <w:headerReference w:type="default" r:id="rId11"/>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567F3" w14:textId="77777777" w:rsidR="00AC7463" w:rsidRDefault="00AC7463">
      <w:pPr>
        <w:spacing w:after="0" w:line="240" w:lineRule="auto"/>
      </w:pPr>
      <w:r>
        <w:separator/>
      </w:r>
    </w:p>
  </w:endnote>
  <w:endnote w:type="continuationSeparator" w:id="0">
    <w:p w14:paraId="14C96943" w14:textId="77777777" w:rsidR="00AC7463" w:rsidRDefault="00AC7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43EE6B24" w14:textId="77777777" w:rsidR="00BB4655" w:rsidRDefault="00BB4655" w:rsidP="00BB4655">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29</w:t>
        </w:r>
        <w:r>
          <w:rPr>
            <w:noProof/>
          </w:rPr>
          <w:fldChar w:fldCharType="end"/>
        </w:r>
        <w:r>
          <w:t xml:space="preserve"> | </w:t>
        </w:r>
        <w:r>
          <w:rPr>
            <w:color w:val="808080" w:themeColor="background1" w:themeShade="80"/>
            <w:spacing w:val="60"/>
          </w:rPr>
          <w:t>Page</w:t>
        </w:r>
      </w:p>
    </w:sdtContent>
  </w:sdt>
  <w:p w14:paraId="2C912FAD" w14:textId="77777777" w:rsidR="00BB4655" w:rsidRDefault="00BB4655">
    <w:pPr>
      <w:pStyle w:val="Footer"/>
    </w:pPr>
  </w:p>
  <w:p w14:paraId="58DED364" w14:textId="77777777" w:rsidR="00BB4655" w:rsidRDefault="00BB46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97BCA" w14:textId="77777777" w:rsidR="00AC7463" w:rsidRDefault="00AC7463">
      <w:pPr>
        <w:spacing w:after="0" w:line="240" w:lineRule="auto"/>
      </w:pPr>
      <w:r>
        <w:separator/>
      </w:r>
    </w:p>
  </w:footnote>
  <w:footnote w:type="continuationSeparator" w:id="0">
    <w:p w14:paraId="0E4E4B53" w14:textId="77777777" w:rsidR="00AC7463" w:rsidRDefault="00AC7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5B31" w14:textId="1E591603" w:rsidR="00BB4655" w:rsidRPr="00C03017" w:rsidRDefault="00945720">
    <w:pPr>
      <w:pStyle w:val="Header"/>
      <w:rPr>
        <w:lang w:val="en-IE"/>
      </w:rPr>
    </w:pPr>
    <w:r>
      <w:rPr>
        <w:lang w:val="en-IE"/>
      </w:rPr>
      <w:t>2026/</w:t>
    </w:r>
    <w:r w:rsidR="00286CF4">
      <w:rPr>
        <w:lang w:val="en-IE"/>
      </w:rPr>
      <w:t>2</w:t>
    </w:r>
    <w:r w:rsidR="000808FC">
      <w:rPr>
        <w:lang w:val="en-IE"/>
      </w:rPr>
      <w:t>0</w:t>
    </w:r>
    <w:r w:rsidR="00286CF4">
      <w:rPr>
        <w:lang w:val="en-IE"/>
      </w:rPr>
      <w:t xml:space="preserve"> </w:t>
    </w:r>
    <w:r w:rsidR="001515A1">
      <w:rPr>
        <w:lang w:val="en-IE"/>
      </w:rPr>
      <w:t xml:space="preserve">Catering Services </w:t>
    </w:r>
    <w:r w:rsidR="000808FC">
      <w:rPr>
        <w:lang w:val="en-IE"/>
      </w:rPr>
      <w:t>Scoil Uí Mhuirí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1B4272A2"/>
    <w:multiLevelType w:val="hybridMultilevel"/>
    <w:tmpl w:val="C304202E"/>
    <w:lvl w:ilvl="0" w:tplc="18090015">
      <w:start w:val="1"/>
      <w:numFmt w:val="upperLetter"/>
      <w:lvlText w:val="%1."/>
      <w:lvlJc w:val="left"/>
      <w:pPr>
        <w:ind w:left="720" w:hanging="360"/>
      </w:pPr>
      <w:rPr>
        <w:rFonts w:hint="default"/>
      </w:rPr>
    </w:lvl>
    <w:lvl w:ilvl="1" w:tplc="0388F5FE">
      <w:start w:val="1"/>
      <w:numFmt w:val="lowerRoman"/>
      <w:lvlText w:val="(%2)"/>
      <w:lvlJc w:val="left"/>
      <w:pPr>
        <w:ind w:left="1800" w:hanging="72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0E36DB"/>
    <w:multiLevelType w:val="multilevel"/>
    <w:tmpl w:val="B80636F4"/>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835B71"/>
    <w:multiLevelType w:val="hybridMultilevel"/>
    <w:tmpl w:val="B5A658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4165076"/>
    <w:multiLevelType w:val="multilevel"/>
    <w:tmpl w:val="F83A6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1DC3255"/>
    <w:multiLevelType w:val="hybridMultilevel"/>
    <w:tmpl w:val="76FACF74"/>
    <w:lvl w:ilvl="0" w:tplc="08090001">
      <w:start w:val="1"/>
      <w:numFmt w:val="bullet"/>
      <w:lvlText w:val=""/>
      <w:lvlJc w:val="left"/>
      <w:pPr>
        <w:tabs>
          <w:tab w:val="num" w:pos="786"/>
        </w:tabs>
        <w:ind w:left="786"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550267A4"/>
    <w:multiLevelType w:val="hybridMultilevel"/>
    <w:tmpl w:val="F5E27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5A0E04"/>
    <w:multiLevelType w:val="hybridMultilevel"/>
    <w:tmpl w:val="B13848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A930F7D"/>
    <w:multiLevelType w:val="hybridMultilevel"/>
    <w:tmpl w:val="E7068D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FA5774E"/>
    <w:multiLevelType w:val="multilevel"/>
    <w:tmpl w:val="5C6E4D6E"/>
    <w:lvl w:ilvl="0">
      <w:start w:val="1"/>
      <w:numFmt w:val="bullet"/>
      <w:lvlText w:val=""/>
      <w:lvlJc w:val="left"/>
      <w:pPr>
        <w:tabs>
          <w:tab w:val="num" w:pos="729"/>
        </w:tabs>
        <w:ind w:left="729" w:hanging="360"/>
      </w:pPr>
      <w:rPr>
        <w:rFonts w:ascii="Symbol" w:hAnsi="Symbol" w:hint="default"/>
        <w:sz w:val="20"/>
      </w:rPr>
    </w:lvl>
    <w:lvl w:ilvl="1" w:tentative="1">
      <w:start w:val="1"/>
      <w:numFmt w:val="bullet"/>
      <w:lvlText w:val=""/>
      <w:lvlJc w:val="left"/>
      <w:pPr>
        <w:tabs>
          <w:tab w:val="num" w:pos="1449"/>
        </w:tabs>
        <w:ind w:left="1449" w:hanging="360"/>
      </w:pPr>
      <w:rPr>
        <w:rFonts w:ascii="Symbol" w:hAnsi="Symbol" w:hint="default"/>
        <w:sz w:val="20"/>
      </w:rPr>
    </w:lvl>
    <w:lvl w:ilvl="2" w:tentative="1">
      <w:start w:val="1"/>
      <w:numFmt w:val="bullet"/>
      <w:lvlText w:val=""/>
      <w:lvlJc w:val="left"/>
      <w:pPr>
        <w:tabs>
          <w:tab w:val="num" w:pos="2169"/>
        </w:tabs>
        <w:ind w:left="2169" w:hanging="360"/>
      </w:pPr>
      <w:rPr>
        <w:rFonts w:ascii="Symbol" w:hAnsi="Symbol" w:hint="default"/>
        <w:sz w:val="20"/>
      </w:rPr>
    </w:lvl>
    <w:lvl w:ilvl="3" w:tentative="1">
      <w:start w:val="1"/>
      <w:numFmt w:val="bullet"/>
      <w:lvlText w:val=""/>
      <w:lvlJc w:val="left"/>
      <w:pPr>
        <w:tabs>
          <w:tab w:val="num" w:pos="2889"/>
        </w:tabs>
        <w:ind w:left="2889" w:hanging="360"/>
      </w:pPr>
      <w:rPr>
        <w:rFonts w:ascii="Symbol" w:hAnsi="Symbol" w:hint="default"/>
        <w:sz w:val="20"/>
      </w:rPr>
    </w:lvl>
    <w:lvl w:ilvl="4" w:tentative="1">
      <w:start w:val="1"/>
      <w:numFmt w:val="bullet"/>
      <w:lvlText w:val=""/>
      <w:lvlJc w:val="left"/>
      <w:pPr>
        <w:tabs>
          <w:tab w:val="num" w:pos="3609"/>
        </w:tabs>
        <w:ind w:left="3609" w:hanging="360"/>
      </w:pPr>
      <w:rPr>
        <w:rFonts w:ascii="Symbol" w:hAnsi="Symbol" w:hint="default"/>
        <w:sz w:val="20"/>
      </w:rPr>
    </w:lvl>
    <w:lvl w:ilvl="5" w:tentative="1">
      <w:start w:val="1"/>
      <w:numFmt w:val="bullet"/>
      <w:lvlText w:val=""/>
      <w:lvlJc w:val="left"/>
      <w:pPr>
        <w:tabs>
          <w:tab w:val="num" w:pos="4329"/>
        </w:tabs>
        <w:ind w:left="4329" w:hanging="360"/>
      </w:pPr>
      <w:rPr>
        <w:rFonts w:ascii="Symbol" w:hAnsi="Symbol" w:hint="default"/>
        <w:sz w:val="20"/>
      </w:rPr>
    </w:lvl>
    <w:lvl w:ilvl="6" w:tentative="1">
      <w:start w:val="1"/>
      <w:numFmt w:val="bullet"/>
      <w:lvlText w:val=""/>
      <w:lvlJc w:val="left"/>
      <w:pPr>
        <w:tabs>
          <w:tab w:val="num" w:pos="5049"/>
        </w:tabs>
        <w:ind w:left="5049" w:hanging="360"/>
      </w:pPr>
      <w:rPr>
        <w:rFonts w:ascii="Symbol" w:hAnsi="Symbol" w:hint="default"/>
        <w:sz w:val="20"/>
      </w:rPr>
    </w:lvl>
    <w:lvl w:ilvl="7" w:tentative="1">
      <w:start w:val="1"/>
      <w:numFmt w:val="bullet"/>
      <w:lvlText w:val=""/>
      <w:lvlJc w:val="left"/>
      <w:pPr>
        <w:tabs>
          <w:tab w:val="num" w:pos="5769"/>
        </w:tabs>
        <w:ind w:left="5769" w:hanging="360"/>
      </w:pPr>
      <w:rPr>
        <w:rFonts w:ascii="Symbol" w:hAnsi="Symbol" w:hint="default"/>
        <w:sz w:val="20"/>
      </w:rPr>
    </w:lvl>
    <w:lvl w:ilvl="8" w:tentative="1">
      <w:start w:val="1"/>
      <w:numFmt w:val="bullet"/>
      <w:lvlText w:val=""/>
      <w:lvlJc w:val="left"/>
      <w:pPr>
        <w:tabs>
          <w:tab w:val="num" w:pos="6489"/>
        </w:tabs>
        <w:ind w:left="6489" w:hanging="360"/>
      </w:pPr>
      <w:rPr>
        <w:rFonts w:ascii="Symbol" w:hAnsi="Symbol" w:hint="default"/>
        <w:sz w:val="20"/>
      </w:rPr>
    </w:lvl>
  </w:abstractNum>
  <w:abstractNum w:abstractNumId="10" w15:restartNumberingAfterBreak="0">
    <w:nsid w:val="66CF6C43"/>
    <w:multiLevelType w:val="hybridMultilevel"/>
    <w:tmpl w:val="40C8CC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3870107">
    <w:abstractNumId w:val="2"/>
  </w:num>
  <w:num w:numId="2" w16cid:durableId="1781146276">
    <w:abstractNumId w:val="0"/>
  </w:num>
  <w:num w:numId="3" w16cid:durableId="988051628">
    <w:abstractNumId w:val="5"/>
  </w:num>
  <w:num w:numId="4" w16cid:durableId="1836336426">
    <w:abstractNumId w:val="1"/>
  </w:num>
  <w:num w:numId="5" w16cid:durableId="463740082">
    <w:abstractNumId w:val="3"/>
  </w:num>
  <w:num w:numId="6" w16cid:durableId="386148070">
    <w:abstractNumId w:val="10"/>
  </w:num>
  <w:num w:numId="7" w16cid:durableId="947735200">
    <w:abstractNumId w:val="6"/>
  </w:num>
  <w:num w:numId="8" w16cid:durableId="813715180">
    <w:abstractNumId w:val="9"/>
  </w:num>
  <w:num w:numId="9" w16cid:durableId="1659263765">
    <w:abstractNumId w:val="4"/>
  </w:num>
  <w:num w:numId="10" w16cid:durableId="1563172787">
    <w:abstractNumId w:val="8"/>
  </w:num>
  <w:num w:numId="11" w16cid:durableId="1477193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655"/>
    <w:rsid w:val="000808FC"/>
    <w:rsid w:val="000A0DE2"/>
    <w:rsid w:val="00104DAE"/>
    <w:rsid w:val="001477BC"/>
    <w:rsid w:val="001515A1"/>
    <w:rsid w:val="001C3F31"/>
    <w:rsid w:val="00204D02"/>
    <w:rsid w:val="00236F2E"/>
    <w:rsid w:val="00261FC0"/>
    <w:rsid w:val="00286CF4"/>
    <w:rsid w:val="002A6EE7"/>
    <w:rsid w:val="002C1E0D"/>
    <w:rsid w:val="002C7470"/>
    <w:rsid w:val="00367772"/>
    <w:rsid w:val="003A370B"/>
    <w:rsid w:val="00483AA9"/>
    <w:rsid w:val="004B6E01"/>
    <w:rsid w:val="00625E97"/>
    <w:rsid w:val="006348F8"/>
    <w:rsid w:val="00655EB1"/>
    <w:rsid w:val="00733AFB"/>
    <w:rsid w:val="00761450"/>
    <w:rsid w:val="007D4D3C"/>
    <w:rsid w:val="007F529D"/>
    <w:rsid w:val="00847D8E"/>
    <w:rsid w:val="008956F0"/>
    <w:rsid w:val="008D67B6"/>
    <w:rsid w:val="00945720"/>
    <w:rsid w:val="00A00E2F"/>
    <w:rsid w:val="00A40F25"/>
    <w:rsid w:val="00AC7463"/>
    <w:rsid w:val="00BB4655"/>
    <w:rsid w:val="00BD31F1"/>
    <w:rsid w:val="00C12E35"/>
    <w:rsid w:val="00CB5DF6"/>
    <w:rsid w:val="00DB1ED7"/>
    <w:rsid w:val="00E46175"/>
    <w:rsid w:val="00EA1059"/>
    <w:rsid w:val="00F65680"/>
    <w:rsid w:val="00F87ABF"/>
    <w:rsid w:val="00FF121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0C43"/>
  <w15:chartTrackingRefBased/>
  <w15:docId w15:val="{8A4DEA27-D4DE-43E8-BD26-B822BA2EA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655"/>
    <w:pPr>
      <w:spacing w:after="200" w:line="276" w:lineRule="auto"/>
    </w:pPr>
    <w:rPr>
      <w:lang w:val="en-GB"/>
    </w:rPr>
  </w:style>
  <w:style w:type="paragraph" w:styleId="Heading1">
    <w:name w:val="heading 1"/>
    <w:basedOn w:val="Normal"/>
    <w:next w:val="Normal"/>
    <w:link w:val="Heading1Char"/>
    <w:uiPriority w:val="9"/>
    <w:qFormat/>
    <w:rsid w:val="00BB4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B46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fo,figure"/>
    <w:basedOn w:val="Normal"/>
    <w:link w:val="FooterChar"/>
    <w:uiPriority w:val="99"/>
    <w:rsid w:val="00BB465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B4655"/>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BB46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4655"/>
    <w:rPr>
      <w:lang w:val="en-GB"/>
    </w:rPr>
  </w:style>
  <w:style w:type="paragraph" w:customStyle="1" w:styleId="Style1">
    <w:name w:val="Style1"/>
    <w:basedOn w:val="Heading1"/>
    <w:link w:val="Style1Char"/>
    <w:qFormat/>
    <w:rsid w:val="00BB4655"/>
    <w:pPr>
      <w:numPr>
        <w:numId w:val="1"/>
      </w:numPr>
      <w:spacing w:before="480"/>
    </w:pPr>
    <w:rPr>
      <w:rFonts w:ascii="Arial" w:hAnsi="Arial" w:cs="Arial"/>
      <w:b/>
      <w:bCs/>
      <w:color w:val="17665C"/>
      <w:sz w:val="28"/>
      <w:szCs w:val="28"/>
    </w:rPr>
  </w:style>
  <w:style w:type="paragraph" w:customStyle="1" w:styleId="Style2">
    <w:name w:val="Style2"/>
    <w:basedOn w:val="Heading2"/>
    <w:link w:val="Style2Char"/>
    <w:qFormat/>
    <w:rsid w:val="00BB4655"/>
    <w:pPr>
      <w:numPr>
        <w:ilvl w:val="1"/>
        <w:numId w:val="1"/>
      </w:numPr>
      <w:spacing w:before="200"/>
      <w:ind w:left="709"/>
    </w:pPr>
    <w:rPr>
      <w:rFonts w:ascii="Georgia" w:hAnsi="Georgia"/>
      <w:b/>
      <w:bCs/>
      <w:color w:val="038B91"/>
    </w:rPr>
  </w:style>
  <w:style w:type="character" w:customStyle="1" w:styleId="Style1Char">
    <w:name w:val="Style1 Char"/>
    <w:basedOn w:val="Heading1Char"/>
    <w:link w:val="Style1"/>
    <w:rsid w:val="00BB4655"/>
    <w:rPr>
      <w:rFonts w:ascii="Arial" w:eastAsiaTheme="majorEastAsia" w:hAnsi="Arial" w:cs="Arial"/>
      <w:b/>
      <w:bCs/>
      <w:color w:val="17665C"/>
      <w:sz w:val="28"/>
      <w:szCs w:val="28"/>
      <w:lang w:val="en-GB"/>
    </w:rPr>
  </w:style>
  <w:style w:type="character" w:customStyle="1" w:styleId="Heading1Char">
    <w:name w:val="Heading 1 Char"/>
    <w:basedOn w:val="DefaultParagraphFont"/>
    <w:link w:val="Heading1"/>
    <w:uiPriority w:val="9"/>
    <w:rsid w:val="00BB4655"/>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semiHidden/>
    <w:rsid w:val="00BB4655"/>
    <w:rPr>
      <w:rFonts w:asciiTheme="majorHAnsi" w:eastAsiaTheme="majorEastAsia" w:hAnsiTheme="majorHAnsi" w:cstheme="majorBidi"/>
      <w:color w:val="2F5496" w:themeColor="accent1" w:themeShade="BF"/>
      <w:sz w:val="26"/>
      <w:szCs w:val="26"/>
      <w:lang w:val="en-GB"/>
    </w:rPr>
  </w:style>
  <w:style w:type="paragraph" w:styleId="NoSpacing">
    <w:name w:val="No Spacing"/>
    <w:link w:val="NoSpacingChar"/>
    <w:uiPriority w:val="1"/>
    <w:qFormat/>
    <w:rsid w:val="00BB4655"/>
    <w:pPr>
      <w:spacing w:after="0" w:line="240" w:lineRule="auto"/>
    </w:pPr>
    <w:rPr>
      <w:rFonts w:eastAsiaTheme="minorEastAsia"/>
      <w:lang w:val="en-US" w:eastAsia="ja-JP"/>
    </w:rPr>
  </w:style>
  <w:style w:type="character" w:customStyle="1" w:styleId="NoSpacingChar">
    <w:name w:val="No Spacing Char"/>
    <w:basedOn w:val="DefaultParagraphFont"/>
    <w:link w:val="NoSpacing"/>
    <w:rsid w:val="00BB4655"/>
    <w:rPr>
      <w:rFonts w:eastAsiaTheme="minorEastAsia"/>
      <w:lang w:val="en-US" w:eastAsia="ja-JP"/>
    </w:rPr>
  </w:style>
  <w:style w:type="character" w:styleId="Hyperlink">
    <w:name w:val="Hyperlink"/>
    <w:basedOn w:val="DefaultParagraphFont"/>
    <w:uiPriority w:val="99"/>
    <w:unhideWhenUsed/>
    <w:rsid w:val="00BB4655"/>
    <w:rPr>
      <w:color w:val="0563C1" w:themeColor="hyperlink"/>
      <w:u w:val="single"/>
    </w:rPr>
  </w:style>
  <w:style w:type="table" w:customStyle="1" w:styleId="TableGrid31">
    <w:name w:val="Table Grid31"/>
    <w:basedOn w:val="TableNormal"/>
    <w:next w:val="TableGrid"/>
    <w:uiPriority w:val="59"/>
    <w:rsid w:val="00BB4655"/>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next w:val="TableNormal"/>
    <w:uiPriority w:val="49"/>
    <w:rsid w:val="00BB4655"/>
    <w:pPr>
      <w:spacing w:after="0" w:line="240" w:lineRule="auto"/>
    </w:pPr>
    <w:rPr>
      <w:rFonts w:eastAsia="Times New Roman" w:hAnsi="Times New Roman" w:cs="Times New Roman"/>
      <w:lang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TableGrid">
    <w:name w:val="Table Grid"/>
    <w:basedOn w:val="TableNormal"/>
    <w:uiPriority w:val="39"/>
    <w:rsid w:val="00BB46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ubtitle Cover Page,igunore"/>
    <w:basedOn w:val="Normal"/>
    <w:link w:val="ListParagraphChar"/>
    <w:uiPriority w:val="34"/>
    <w:qFormat/>
    <w:rsid w:val="00BB4655"/>
    <w:pPr>
      <w:ind w:left="720"/>
      <w:contextualSpacing/>
    </w:pPr>
  </w:style>
  <w:style w:type="paragraph" w:styleId="CommentText">
    <w:name w:val="annotation text"/>
    <w:basedOn w:val="Normal"/>
    <w:link w:val="CommentTextChar"/>
    <w:uiPriority w:val="99"/>
    <w:semiHidden/>
    <w:rsid w:val="00BB465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B4655"/>
    <w:rPr>
      <w:rFonts w:ascii="Times New Roman" w:eastAsia="Times New Roman" w:hAnsi="Times New Roman" w:cs="Times New Roman"/>
      <w:sz w:val="20"/>
      <w:szCs w:val="20"/>
      <w:lang w:val="en-GB"/>
    </w:rPr>
  </w:style>
  <w:style w:type="character" w:customStyle="1" w:styleId="Style2Char">
    <w:name w:val="Style2 Char"/>
    <w:basedOn w:val="Heading2Char"/>
    <w:link w:val="Style2"/>
    <w:rsid w:val="00BB4655"/>
    <w:rPr>
      <w:rFonts w:ascii="Georgia" w:eastAsiaTheme="majorEastAsia" w:hAnsi="Georgia" w:cstheme="majorBidi"/>
      <w:b/>
      <w:bCs/>
      <w:color w:val="038B91"/>
      <w:sz w:val="26"/>
      <w:szCs w:val="26"/>
      <w:lang w:val="en-GB"/>
    </w:rPr>
  </w:style>
  <w:style w:type="character" w:customStyle="1" w:styleId="ListParagraphChar">
    <w:name w:val="List Paragraph Char"/>
    <w:aliases w:val="Subtitle Cover Page Char,igunore Char"/>
    <w:basedOn w:val="DefaultParagraphFont"/>
    <w:link w:val="ListParagraph"/>
    <w:uiPriority w:val="34"/>
    <w:rsid w:val="00BB4655"/>
    <w:rPr>
      <w:lang w:val="en-GB"/>
    </w:rPr>
  </w:style>
  <w:style w:type="character" w:customStyle="1" w:styleId="normaltextrun">
    <w:name w:val="normaltextrun"/>
    <w:basedOn w:val="DefaultParagraphFont"/>
    <w:rsid w:val="00BB4655"/>
  </w:style>
  <w:style w:type="character" w:customStyle="1" w:styleId="eop">
    <w:name w:val="eop"/>
    <w:basedOn w:val="DefaultParagraphFont"/>
    <w:rsid w:val="00BB4655"/>
  </w:style>
  <w:style w:type="paragraph" w:customStyle="1" w:styleId="paragraph">
    <w:name w:val="paragraph"/>
    <w:basedOn w:val="Normal"/>
    <w:rsid w:val="00BB465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fault">
    <w:name w:val="Default"/>
    <w:rsid w:val="00BB465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809EB-6D76-4629-B19F-9A2F30495AAE}">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B6CB9B5C-7426-4886-8693-DF61988F0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D792D1-E69A-42F4-BBE4-EFC7AC7A0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4740</Words>
  <Characters>23230</Characters>
  <Application>Microsoft Office Word</Application>
  <DocSecurity>0</DocSecurity>
  <Lines>611</Lines>
  <Paragraphs>223</Paragraphs>
  <ScaleCrop>false</ScaleCrop>
  <HeadingPairs>
    <vt:vector size="2" baseType="variant">
      <vt:variant>
        <vt:lpstr>Title</vt:lpstr>
      </vt:variant>
      <vt:variant>
        <vt:i4>1</vt:i4>
      </vt:variant>
    </vt:vector>
  </HeadingPairs>
  <TitlesOfParts>
    <vt:vector size="1" baseType="lpstr">
      <vt:lpstr/>
    </vt:vector>
  </TitlesOfParts>
  <Company>LMETB</Company>
  <LinksUpToDate>false</LinksUpToDate>
  <CharactersWithSpaces>27747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MaryG Keane</dc:creator>
  <cp:keywords/>
  <dc:description/>
  <cp:lastModifiedBy>MaryG Keane</cp:lastModifiedBy>
  <cp:revision>2</cp:revision>
  <dcterms:created xsi:type="dcterms:W3CDTF">2026-06-17T09:40:00Z</dcterms:created>
  <dcterms:modified xsi:type="dcterms:W3CDTF">2026-06-17T09:40:00Z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